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0CAD7" w14:textId="77777777" w:rsidR="00C65A72" w:rsidRDefault="00C65A72" w:rsidP="008E0E07">
      <w:pPr>
        <w:pStyle w:val="NoSpacing"/>
        <w:rPr>
          <w:sz w:val="28"/>
          <w:szCs w:val="28"/>
          <w:lang w:val="en" w:eastAsia="en-GB"/>
        </w:rPr>
      </w:pPr>
      <w:bookmarkStart w:id="0" w:name="_GoBack"/>
      <w:bookmarkEnd w:id="0"/>
      <w:r>
        <w:rPr>
          <w:noProof/>
          <w:sz w:val="28"/>
          <w:szCs w:val="28"/>
          <w:lang w:eastAsia="en-GB"/>
        </w:rPr>
        <w:drawing>
          <wp:inline distT="0" distB="0" distL="0" distR="0" wp14:anchorId="5A8A0672" wp14:editId="5F30B35E">
            <wp:extent cx="2524125" cy="9181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house_blue_large_Bromsgrove_Redditch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072" cy="92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597C1" w14:textId="149B2587" w:rsidR="00E425A1" w:rsidRPr="005A4381" w:rsidRDefault="00885023" w:rsidP="00C65A72">
      <w:pPr>
        <w:spacing w:before="100" w:beforeAutospacing="1" w:after="120" w:line="240" w:lineRule="auto"/>
        <w:jc w:val="center"/>
        <w:outlineLvl w:val="1"/>
        <w:rPr>
          <w:rFonts w:eastAsia="Times New Roman"/>
          <w:b/>
          <w:bCs/>
          <w:sz w:val="32"/>
          <w:szCs w:val="32"/>
          <w:lang w:val="en" w:eastAsia="en-GB"/>
        </w:rPr>
      </w:pPr>
      <w:r w:rsidRPr="005A4381">
        <w:rPr>
          <w:rFonts w:eastAsia="Times New Roman"/>
          <w:b/>
          <w:bCs/>
          <w:sz w:val="32"/>
          <w:szCs w:val="32"/>
          <w:lang w:val="en" w:eastAsia="en-GB"/>
        </w:rPr>
        <w:t xml:space="preserve">Advice </w:t>
      </w:r>
      <w:r w:rsidR="002C016C" w:rsidRPr="005A4381">
        <w:rPr>
          <w:rFonts w:eastAsia="Times New Roman"/>
          <w:b/>
          <w:bCs/>
          <w:sz w:val="32"/>
          <w:szCs w:val="32"/>
          <w:lang w:val="en" w:eastAsia="en-GB"/>
        </w:rPr>
        <w:t>Manager</w:t>
      </w:r>
    </w:p>
    <w:p w14:paraId="5C1AA967" w14:textId="77777777" w:rsidR="00C65A72" w:rsidRPr="00BD6357" w:rsidRDefault="00C65A72" w:rsidP="00C65A72">
      <w:pPr>
        <w:pStyle w:val="NoSpacing"/>
        <w:spacing w:after="120"/>
        <w:ind w:left="1440" w:firstLine="720"/>
        <w:rPr>
          <w:sz w:val="28"/>
          <w:szCs w:val="28"/>
          <w:lang w:val="en" w:eastAsia="en-GB"/>
        </w:rPr>
      </w:pPr>
      <w:r w:rsidRPr="00BD6357">
        <w:rPr>
          <w:sz w:val="28"/>
          <w:szCs w:val="28"/>
          <w:lang w:val="en" w:eastAsia="en-GB"/>
        </w:rPr>
        <w:t>Citizens Advice Bromsgrove &amp; Redditch</w:t>
      </w:r>
      <w:r>
        <w:rPr>
          <w:sz w:val="28"/>
          <w:szCs w:val="28"/>
          <w:lang w:val="en" w:eastAsia="en-GB"/>
        </w:rPr>
        <w:t xml:space="preserve"> (CABR)</w:t>
      </w:r>
    </w:p>
    <w:p w14:paraId="7D1B6DD9" w14:textId="77777777" w:rsidR="00B84286" w:rsidRPr="00DC033D" w:rsidRDefault="00B310D1" w:rsidP="00B84286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u w:val="single"/>
          <w:lang w:val="en" w:eastAsia="en-GB"/>
        </w:rPr>
      </w:pPr>
      <w:r w:rsidRPr="00DC033D">
        <w:rPr>
          <w:rFonts w:eastAsia="Times New Roman"/>
          <w:b/>
          <w:bCs/>
          <w:sz w:val="28"/>
          <w:szCs w:val="28"/>
          <w:u w:val="single"/>
          <w:lang w:val="en" w:eastAsia="en-GB"/>
        </w:rPr>
        <w:t>Role</w:t>
      </w:r>
      <w:r w:rsidR="00B84286" w:rsidRPr="00DC033D">
        <w:rPr>
          <w:rFonts w:eastAsia="Times New Roman"/>
          <w:b/>
          <w:bCs/>
          <w:sz w:val="28"/>
          <w:szCs w:val="28"/>
          <w:u w:val="single"/>
          <w:lang w:val="en" w:eastAsia="en-GB"/>
        </w:rPr>
        <w:t xml:space="preserve"> description </w:t>
      </w:r>
    </w:p>
    <w:p w14:paraId="20521A84" w14:textId="1E92B3BE" w:rsidR="00B84286" w:rsidRDefault="00851C6D" w:rsidP="007F3D67">
      <w:pPr>
        <w:spacing w:before="100" w:beforeAutospacing="1" w:after="100" w:afterAutospacing="1" w:line="240" w:lineRule="auto"/>
        <w:ind w:left="2160" w:hanging="2160"/>
        <w:outlineLvl w:val="2"/>
        <w:rPr>
          <w:rFonts w:eastAsia="Times New Roman"/>
          <w:bCs/>
          <w:lang w:val="en" w:eastAsia="en-GB"/>
        </w:rPr>
      </w:pPr>
      <w:r w:rsidRPr="00BD6357">
        <w:rPr>
          <w:rFonts w:eastAsia="Times New Roman"/>
          <w:b/>
          <w:bCs/>
          <w:lang w:val="en" w:eastAsia="en-GB"/>
        </w:rPr>
        <w:t>Accountability</w:t>
      </w:r>
      <w:r w:rsidR="00B84286" w:rsidRPr="00BD6357">
        <w:rPr>
          <w:rFonts w:eastAsia="Times New Roman"/>
          <w:b/>
          <w:bCs/>
          <w:lang w:val="en" w:eastAsia="en-GB"/>
        </w:rPr>
        <w:t>:</w:t>
      </w:r>
      <w:r w:rsidR="00E425A1" w:rsidRPr="00BD6357">
        <w:rPr>
          <w:rFonts w:eastAsia="Times New Roman"/>
          <w:b/>
          <w:bCs/>
          <w:lang w:val="en" w:eastAsia="en-GB"/>
        </w:rPr>
        <w:tab/>
      </w:r>
      <w:r w:rsidR="0067014E" w:rsidRPr="00BD6357">
        <w:rPr>
          <w:rFonts w:eastAsia="Times New Roman"/>
          <w:b/>
          <w:bCs/>
          <w:lang w:val="en" w:eastAsia="en-GB"/>
        </w:rPr>
        <w:t>L</w:t>
      </w:r>
      <w:r w:rsidRPr="00BD6357">
        <w:rPr>
          <w:rFonts w:eastAsia="Times New Roman"/>
          <w:bCs/>
          <w:lang w:val="en" w:eastAsia="en-GB"/>
        </w:rPr>
        <w:t>ine managed by the</w:t>
      </w:r>
      <w:r w:rsidR="00E425A1" w:rsidRPr="00BD6357">
        <w:rPr>
          <w:rFonts w:eastAsia="Times New Roman"/>
          <w:bCs/>
          <w:lang w:val="en" w:eastAsia="en-GB"/>
        </w:rPr>
        <w:t xml:space="preserve"> </w:t>
      </w:r>
      <w:r w:rsidR="005634FE" w:rsidRPr="00BD6357">
        <w:rPr>
          <w:rFonts w:eastAsia="Times New Roman"/>
          <w:bCs/>
          <w:lang w:val="en" w:eastAsia="en-GB"/>
        </w:rPr>
        <w:t>Service Manager</w:t>
      </w:r>
      <w:r w:rsidRPr="00BD6357">
        <w:rPr>
          <w:rFonts w:eastAsia="Times New Roman"/>
          <w:bCs/>
          <w:lang w:val="en" w:eastAsia="en-GB"/>
        </w:rPr>
        <w:t>.</w:t>
      </w:r>
    </w:p>
    <w:p w14:paraId="7D0651EB" w14:textId="5C7C7A7E" w:rsidR="00ED0BFE" w:rsidRPr="00BD6357" w:rsidRDefault="00ED0BFE" w:rsidP="007F3D67">
      <w:pPr>
        <w:spacing w:before="100" w:beforeAutospacing="1" w:after="100" w:afterAutospacing="1" w:line="240" w:lineRule="auto"/>
        <w:ind w:left="2160" w:hanging="2160"/>
        <w:outlineLvl w:val="2"/>
        <w:rPr>
          <w:rFonts w:eastAsia="Times New Roman"/>
          <w:bCs/>
          <w:lang w:val="en" w:eastAsia="en-GB"/>
        </w:rPr>
      </w:pPr>
      <w:r>
        <w:rPr>
          <w:rFonts w:eastAsia="Times New Roman"/>
          <w:bCs/>
          <w:lang w:val="en" w:eastAsia="en-GB"/>
        </w:rPr>
        <w:tab/>
        <w:t>Line Manages the Supervisor team</w:t>
      </w:r>
    </w:p>
    <w:p w14:paraId="08D00290" w14:textId="2D4EECE6" w:rsidR="002C016C" w:rsidRPr="00BD6357" w:rsidRDefault="00B84286" w:rsidP="00885023">
      <w:pPr>
        <w:spacing w:before="100" w:beforeAutospacing="1" w:after="100" w:afterAutospacing="1" w:line="240" w:lineRule="auto"/>
        <w:ind w:left="2160" w:hanging="2160"/>
        <w:outlineLvl w:val="2"/>
        <w:rPr>
          <w:rFonts w:eastAsia="Times New Roman"/>
          <w:bCs/>
          <w:lang w:val="en" w:eastAsia="en-GB"/>
        </w:rPr>
      </w:pPr>
      <w:r w:rsidRPr="00BD6357">
        <w:rPr>
          <w:rFonts w:eastAsia="Times New Roman"/>
          <w:b/>
          <w:bCs/>
          <w:lang w:val="en" w:eastAsia="en-GB"/>
        </w:rPr>
        <w:t>Role purpose:</w:t>
      </w:r>
      <w:r w:rsidR="008E0E07" w:rsidRPr="00BD6357">
        <w:rPr>
          <w:rFonts w:eastAsia="Times New Roman"/>
          <w:b/>
          <w:bCs/>
          <w:lang w:val="en" w:eastAsia="en-GB"/>
        </w:rPr>
        <w:tab/>
      </w:r>
      <w:r w:rsidR="00885023">
        <w:rPr>
          <w:rFonts w:eastAsia="Times New Roman"/>
          <w:bCs/>
          <w:lang w:val="en" w:eastAsia="en-GB"/>
        </w:rPr>
        <w:t>To lead the delivery and development of all aspects of our generalist advice offering</w:t>
      </w:r>
      <w:r w:rsidR="002C016C" w:rsidRPr="00BD6357">
        <w:rPr>
          <w:rFonts w:eastAsia="Times New Roman"/>
          <w:bCs/>
          <w:lang w:val="en" w:eastAsia="en-GB"/>
        </w:rPr>
        <w:t xml:space="preserve">.  </w:t>
      </w:r>
      <w:r w:rsidR="005634FE" w:rsidRPr="00BD6357">
        <w:rPr>
          <w:rFonts w:eastAsia="Times New Roman"/>
          <w:bCs/>
          <w:lang w:val="en" w:eastAsia="en-GB"/>
        </w:rPr>
        <w:t>T</w:t>
      </w:r>
      <w:r w:rsidR="002C016C" w:rsidRPr="00BD6357">
        <w:rPr>
          <w:rFonts w:eastAsia="Times New Roman"/>
          <w:bCs/>
          <w:lang w:val="en" w:eastAsia="en-GB"/>
        </w:rPr>
        <w:t xml:space="preserve">o act as the deputy for the </w:t>
      </w:r>
      <w:r w:rsidR="005634FE" w:rsidRPr="00BD6357">
        <w:rPr>
          <w:rFonts w:eastAsia="Times New Roman"/>
          <w:bCs/>
          <w:lang w:val="en" w:eastAsia="en-GB"/>
        </w:rPr>
        <w:t>Service Manager</w:t>
      </w:r>
      <w:r w:rsidR="004C55D2">
        <w:rPr>
          <w:rFonts w:eastAsia="Times New Roman"/>
          <w:bCs/>
          <w:lang w:val="en" w:eastAsia="en-GB"/>
        </w:rPr>
        <w:t>,</w:t>
      </w:r>
      <w:r w:rsidR="002C016C" w:rsidRPr="00BD6357">
        <w:rPr>
          <w:rFonts w:eastAsia="Times New Roman"/>
          <w:bCs/>
          <w:lang w:val="en" w:eastAsia="en-GB"/>
        </w:rPr>
        <w:t xml:space="preserve"> either during their</w:t>
      </w:r>
      <w:r w:rsidR="00C2577F" w:rsidRPr="00BD6357">
        <w:rPr>
          <w:rFonts w:eastAsia="Times New Roman"/>
          <w:bCs/>
          <w:lang w:val="en" w:eastAsia="en-GB"/>
        </w:rPr>
        <w:t xml:space="preserve"> </w:t>
      </w:r>
      <w:r w:rsidR="002C016C" w:rsidRPr="00BD6357">
        <w:rPr>
          <w:rFonts w:eastAsia="Times New Roman"/>
          <w:bCs/>
          <w:lang w:val="en" w:eastAsia="en-GB"/>
        </w:rPr>
        <w:t>absence</w:t>
      </w:r>
      <w:r w:rsidR="004C55D2">
        <w:rPr>
          <w:rFonts w:eastAsia="Times New Roman"/>
          <w:bCs/>
          <w:lang w:val="en" w:eastAsia="en-GB"/>
        </w:rPr>
        <w:t>,</w:t>
      </w:r>
      <w:r w:rsidR="002C016C" w:rsidRPr="00BD6357">
        <w:rPr>
          <w:rFonts w:eastAsia="Times New Roman"/>
          <w:bCs/>
          <w:lang w:val="en" w:eastAsia="en-GB"/>
        </w:rPr>
        <w:t xml:space="preserve"> or by arrangement at certain events/meetings etc</w:t>
      </w:r>
      <w:r w:rsidR="007F3D67" w:rsidRPr="00BD6357">
        <w:rPr>
          <w:rFonts w:eastAsia="Times New Roman"/>
          <w:bCs/>
          <w:lang w:val="en" w:eastAsia="en-GB"/>
        </w:rPr>
        <w:t>.</w:t>
      </w:r>
    </w:p>
    <w:p w14:paraId="2EFF022A" w14:textId="265C6CD3" w:rsidR="002C016C" w:rsidRPr="00BD6357" w:rsidRDefault="002C016C" w:rsidP="008E0E07">
      <w:pPr>
        <w:spacing w:before="100" w:beforeAutospacing="1" w:after="100" w:afterAutospacing="1" w:line="240" w:lineRule="auto"/>
        <w:ind w:left="2160" w:hanging="2160"/>
        <w:outlineLvl w:val="2"/>
        <w:rPr>
          <w:rFonts w:eastAsia="Times New Roman"/>
          <w:bCs/>
          <w:lang w:val="en" w:eastAsia="en-GB"/>
        </w:rPr>
      </w:pPr>
      <w:r w:rsidRPr="00BD6357">
        <w:rPr>
          <w:rFonts w:eastAsia="Times New Roman"/>
          <w:b/>
          <w:bCs/>
          <w:lang w:val="en" w:eastAsia="en-GB"/>
        </w:rPr>
        <w:t>Hours:</w:t>
      </w:r>
      <w:r w:rsidRPr="00BD6357">
        <w:rPr>
          <w:rFonts w:eastAsia="Times New Roman"/>
          <w:bCs/>
          <w:lang w:val="en" w:eastAsia="en-GB"/>
        </w:rPr>
        <w:tab/>
      </w:r>
      <w:r w:rsidR="00885023">
        <w:rPr>
          <w:rFonts w:eastAsia="Times New Roman"/>
          <w:bCs/>
          <w:lang w:val="en" w:eastAsia="en-GB"/>
        </w:rPr>
        <w:t>37</w:t>
      </w:r>
      <w:r w:rsidRPr="00BD6357">
        <w:rPr>
          <w:rFonts w:eastAsia="Times New Roman"/>
          <w:bCs/>
          <w:lang w:val="en" w:eastAsia="en-GB"/>
        </w:rPr>
        <w:t xml:space="preserve"> per week </w:t>
      </w:r>
    </w:p>
    <w:p w14:paraId="0802D369" w14:textId="635AB212" w:rsidR="00B84286" w:rsidRDefault="002C016C" w:rsidP="008E0E07">
      <w:pPr>
        <w:spacing w:before="100" w:beforeAutospacing="1" w:after="100" w:afterAutospacing="1" w:line="240" w:lineRule="auto"/>
        <w:ind w:left="2160" w:hanging="2160"/>
        <w:outlineLvl w:val="2"/>
        <w:rPr>
          <w:rFonts w:eastAsia="Times New Roman"/>
          <w:bCs/>
          <w:lang w:val="en" w:eastAsia="en-GB"/>
        </w:rPr>
      </w:pPr>
      <w:r w:rsidRPr="00BD6357">
        <w:rPr>
          <w:rFonts w:eastAsia="Times New Roman"/>
          <w:b/>
          <w:bCs/>
          <w:lang w:val="en" w:eastAsia="en-GB"/>
        </w:rPr>
        <w:t>Remuneration:</w:t>
      </w:r>
      <w:r w:rsidRPr="00BD6357">
        <w:rPr>
          <w:rFonts w:eastAsia="Times New Roman"/>
          <w:bCs/>
          <w:lang w:val="en" w:eastAsia="en-GB"/>
        </w:rPr>
        <w:tab/>
        <w:t>Scale SO</w:t>
      </w:r>
      <w:r w:rsidR="005634FE" w:rsidRPr="00BD6357">
        <w:rPr>
          <w:rFonts w:eastAsia="Times New Roman"/>
          <w:bCs/>
          <w:lang w:val="en" w:eastAsia="en-GB"/>
        </w:rPr>
        <w:t>1</w:t>
      </w:r>
      <w:r w:rsidRPr="00BD6357">
        <w:rPr>
          <w:rFonts w:eastAsia="Times New Roman"/>
          <w:bCs/>
          <w:lang w:val="en" w:eastAsia="en-GB"/>
        </w:rPr>
        <w:t xml:space="preserve"> – spinal point 2</w:t>
      </w:r>
      <w:r w:rsidR="005634FE" w:rsidRPr="00BD6357">
        <w:rPr>
          <w:rFonts w:eastAsia="Times New Roman"/>
          <w:bCs/>
          <w:lang w:val="en" w:eastAsia="en-GB"/>
        </w:rPr>
        <w:t>3</w:t>
      </w:r>
      <w:r w:rsidRPr="00BD6357">
        <w:rPr>
          <w:rFonts w:eastAsia="Times New Roman"/>
          <w:bCs/>
          <w:lang w:val="en" w:eastAsia="en-GB"/>
        </w:rPr>
        <w:t xml:space="preserve"> -2</w:t>
      </w:r>
      <w:r w:rsidR="005634FE" w:rsidRPr="00BD6357">
        <w:rPr>
          <w:rFonts w:eastAsia="Times New Roman"/>
          <w:bCs/>
          <w:lang w:val="en" w:eastAsia="en-GB"/>
        </w:rPr>
        <w:t>5</w:t>
      </w:r>
      <w:r w:rsidR="00E425A1" w:rsidRPr="00BD6357">
        <w:rPr>
          <w:rFonts w:eastAsia="Times New Roman"/>
          <w:bCs/>
          <w:lang w:val="en" w:eastAsia="en-GB"/>
        </w:rPr>
        <w:tab/>
        <w:t xml:space="preserve"> </w:t>
      </w:r>
      <w:r w:rsidR="00885023">
        <w:rPr>
          <w:rFonts w:eastAsia="Times New Roman"/>
          <w:bCs/>
          <w:lang w:val="en" w:eastAsia="en-GB"/>
        </w:rPr>
        <w:t>(£32,076 - £33,945)</w:t>
      </w:r>
      <w:r w:rsidR="00E425A1" w:rsidRPr="00BD6357">
        <w:rPr>
          <w:rFonts w:eastAsia="Times New Roman"/>
          <w:bCs/>
          <w:lang w:val="en" w:eastAsia="en-GB"/>
        </w:rPr>
        <w:tab/>
      </w:r>
    </w:p>
    <w:p w14:paraId="296E3F39" w14:textId="29A80A84" w:rsidR="0028740C" w:rsidRPr="0028740C" w:rsidRDefault="0028740C" w:rsidP="008E0E07">
      <w:pPr>
        <w:spacing w:before="100" w:beforeAutospacing="1" w:after="100" w:afterAutospacing="1" w:line="240" w:lineRule="auto"/>
        <w:ind w:left="2160" w:hanging="2160"/>
        <w:outlineLvl w:val="2"/>
        <w:rPr>
          <w:rFonts w:eastAsia="Times New Roman"/>
          <w:bCs/>
          <w:lang w:val="en" w:eastAsia="en-GB"/>
        </w:rPr>
      </w:pPr>
      <w:r>
        <w:rPr>
          <w:rFonts w:eastAsia="Times New Roman"/>
          <w:b/>
          <w:bCs/>
          <w:lang w:val="en" w:eastAsia="en-GB"/>
        </w:rPr>
        <w:tab/>
      </w:r>
      <w:r w:rsidRPr="0028740C">
        <w:rPr>
          <w:rFonts w:eastAsia="Times New Roman"/>
          <w:bCs/>
          <w:lang w:val="en" w:eastAsia="en-GB"/>
        </w:rPr>
        <w:t>6% pension contribution and generous leave package</w:t>
      </w:r>
    </w:p>
    <w:p w14:paraId="6F7527ED" w14:textId="77777777" w:rsidR="00B84286" w:rsidRPr="00BD6357" w:rsidRDefault="00B84286" w:rsidP="00B84286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lang w:val="en" w:eastAsia="en-GB"/>
        </w:rPr>
      </w:pPr>
      <w:r w:rsidRPr="00BD6357">
        <w:rPr>
          <w:rFonts w:eastAsia="Times New Roman"/>
          <w:b/>
          <w:bCs/>
          <w:lang w:val="en" w:eastAsia="en-GB"/>
        </w:rPr>
        <w:t>Key work areas and tasks:</w:t>
      </w:r>
    </w:p>
    <w:p w14:paraId="7C89A58E" w14:textId="77777777" w:rsidR="00B84286" w:rsidRPr="00BD6357" w:rsidRDefault="00B84286" w:rsidP="00B84286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lang w:val="en" w:eastAsia="en-GB"/>
        </w:rPr>
      </w:pPr>
      <w:r w:rsidRPr="00BD6357">
        <w:rPr>
          <w:rFonts w:eastAsia="Times New Roman"/>
          <w:b/>
          <w:bCs/>
          <w:lang w:val="en" w:eastAsia="en-GB"/>
        </w:rPr>
        <w:t>Planning and development</w:t>
      </w:r>
    </w:p>
    <w:p w14:paraId="5DAC5C50" w14:textId="77777777" w:rsidR="00214053" w:rsidRPr="005A4381" w:rsidRDefault="00851C6D" w:rsidP="00B842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val="en" w:eastAsia="en-GB"/>
        </w:rPr>
      </w:pPr>
      <w:r w:rsidRPr="00BD6357">
        <w:rPr>
          <w:rFonts w:eastAsia="Times New Roman"/>
          <w:lang w:val="en" w:eastAsia="en-GB"/>
        </w:rPr>
        <w:t xml:space="preserve">To support the </w:t>
      </w:r>
      <w:r w:rsidR="002C016C" w:rsidRPr="00BD6357">
        <w:rPr>
          <w:rFonts w:eastAsia="Times New Roman"/>
          <w:lang w:val="en" w:eastAsia="en-GB"/>
        </w:rPr>
        <w:t>Chief Officer</w:t>
      </w:r>
      <w:r w:rsidR="005634FE" w:rsidRPr="00BD6357">
        <w:rPr>
          <w:rFonts w:eastAsia="Times New Roman"/>
          <w:lang w:val="en" w:eastAsia="en-GB"/>
        </w:rPr>
        <w:t xml:space="preserve"> &amp; Service Manager</w:t>
      </w:r>
      <w:r w:rsidRPr="00BD6357">
        <w:rPr>
          <w:rFonts w:eastAsia="Times New Roman"/>
          <w:lang w:val="en" w:eastAsia="en-GB"/>
        </w:rPr>
        <w:t xml:space="preserve"> in the drawing up and delivery of planning at all levels. </w:t>
      </w:r>
    </w:p>
    <w:p w14:paraId="47A13F88" w14:textId="4FBEDB37" w:rsidR="00C2577F" w:rsidRPr="005A4381" w:rsidRDefault="004C55D2" w:rsidP="00B842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val="en" w:eastAsia="en-GB"/>
        </w:rPr>
      </w:pPr>
      <w:r>
        <w:rPr>
          <w:rFonts w:eastAsia="Times New Roman"/>
          <w:lang w:val="en" w:eastAsia="en-GB"/>
        </w:rPr>
        <w:t>T</w:t>
      </w:r>
      <w:r w:rsidR="00C65A72" w:rsidRPr="005A4381">
        <w:rPr>
          <w:rFonts w:eastAsia="Times New Roman"/>
          <w:lang w:val="en" w:eastAsia="en-GB"/>
        </w:rPr>
        <w:t>o drive the</w:t>
      </w:r>
      <w:r w:rsidR="00851C6D" w:rsidRPr="005A4381">
        <w:rPr>
          <w:rFonts w:eastAsia="Times New Roman"/>
          <w:lang w:val="en" w:eastAsia="en-GB"/>
        </w:rPr>
        <w:t xml:space="preserve"> </w:t>
      </w:r>
      <w:r w:rsidR="00885023" w:rsidRPr="005A4381">
        <w:rPr>
          <w:rFonts w:eastAsia="Times New Roman"/>
          <w:lang w:val="en" w:eastAsia="en-GB"/>
        </w:rPr>
        <w:t>development of our generalist service</w:t>
      </w:r>
      <w:r w:rsidR="00C65A72" w:rsidRPr="005A4381">
        <w:rPr>
          <w:rFonts w:eastAsia="Times New Roman"/>
          <w:lang w:val="en" w:eastAsia="en-GB"/>
        </w:rPr>
        <w:t>s</w:t>
      </w:r>
      <w:r w:rsidR="00885023" w:rsidRPr="005A4381">
        <w:rPr>
          <w:rFonts w:eastAsia="Times New Roman"/>
          <w:lang w:val="en" w:eastAsia="en-GB"/>
        </w:rPr>
        <w:t xml:space="preserve"> </w:t>
      </w:r>
      <w:r w:rsidR="00C65A72" w:rsidRPr="005A4381">
        <w:rPr>
          <w:rFonts w:eastAsia="Times New Roman"/>
          <w:lang w:val="en" w:eastAsia="en-GB"/>
        </w:rPr>
        <w:t xml:space="preserve">as </w:t>
      </w:r>
      <w:r w:rsidR="003008A3" w:rsidRPr="005A4381">
        <w:rPr>
          <w:rFonts w:eastAsia="Times New Roman"/>
          <w:lang w:val="en" w:eastAsia="en-GB"/>
        </w:rPr>
        <w:t>CABR prepares to meet the challenges of the next few years.</w:t>
      </w:r>
      <w:r w:rsidR="00ED0BFE" w:rsidRPr="005A4381">
        <w:rPr>
          <w:rFonts w:eastAsia="Times New Roman"/>
          <w:lang w:val="en" w:eastAsia="en-GB"/>
        </w:rPr>
        <w:t xml:space="preserve"> This will include Adviceline; Email; face to face</w:t>
      </w:r>
      <w:r>
        <w:rPr>
          <w:rFonts w:eastAsia="Times New Roman"/>
          <w:lang w:val="en" w:eastAsia="en-GB"/>
        </w:rPr>
        <w:t>; Web chat</w:t>
      </w:r>
      <w:r w:rsidR="00ED0BFE" w:rsidRPr="005A4381">
        <w:rPr>
          <w:rFonts w:eastAsia="Times New Roman"/>
          <w:lang w:val="en" w:eastAsia="en-GB"/>
        </w:rPr>
        <w:t xml:space="preserve"> </w:t>
      </w:r>
      <w:r w:rsidR="00D170D6" w:rsidRPr="005A4381">
        <w:rPr>
          <w:rFonts w:eastAsia="Times New Roman"/>
          <w:lang w:val="en" w:eastAsia="en-GB"/>
        </w:rPr>
        <w:t>and telephone advice</w:t>
      </w:r>
      <w:r w:rsidR="00ED0BFE" w:rsidRPr="005A4381">
        <w:rPr>
          <w:rFonts w:eastAsia="Times New Roman"/>
          <w:lang w:val="en" w:eastAsia="en-GB"/>
        </w:rPr>
        <w:t xml:space="preserve"> within our premises; outreach locations</w:t>
      </w:r>
      <w:r w:rsidR="00DC033D" w:rsidRPr="005A4381">
        <w:rPr>
          <w:rFonts w:eastAsia="Times New Roman"/>
          <w:lang w:val="en" w:eastAsia="en-GB"/>
        </w:rPr>
        <w:t xml:space="preserve">, out of </w:t>
      </w:r>
      <w:r w:rsidR="00D57439" w:rsidRPr="005A4381">
        <w:rPr>
          <w:rFonts w:eastAsia="Times New Roman"/>
          <w:lang w:val="en" w:eastAsia="en-GB"/>
        </w:rPr>
        <w:t>hour’s</w:t>
      </w:r>
      <w:r w:rsidR="00DC033D" w:rsidRPr="005A4381">
        <w:rPr>
          <w:rFonts w:eastAsia="Times New Roman"/>
          <w:lang w:val="en" w:eastAsia="en-GB"/>
        </w:rPr>
        <w:t xml:space="preserve"> services</w:t>
      </w:r>
      <w:r w:rsidR="00ED0BFE" w:rsidRPr="005A4381">
        <w:rPr>
          <w:rFonts w:eastAsia="Times New Roman"/>
          <w:lang w:val="en" w:eastAsia="en-GB"/>
        </w:rPr>
        <w:t xml:space="preserve"> and any other delivery routes that we develop.</w:t>
      </w:r>
    </w:p>
    <w:p w14:paraId="458DAE2C" w14:textId="7B7E5C20" w:rsidR="003008A3" w:rsidRDefault="003008A3" w:rsidP="003008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val="en" w:eastAsia="en-GB"/>
        </w:rPr>
      </w:pPr>
      <w:r w:rsidRPr="005A4381">
        <w:rPr>
          <w:rFonts w:eastAsia="Times New Roman"/>
          <w:lang w:val="en" w:eastAsia="en-GB"/>
        </w:rPr>
        <w:t xml:space="preserve">Alongside the Chief Officer and Service Manager, to identify funding and partnership opportunities </w:t>
      </w:r>
      <w:r w:rsidR="004C55D2">
        <w:rPr>
          <w:rFonts w:eastAsia="Times New Roman"/>
          <w:lang w:val="en" w:eastAsia="en-GB"/>
        </w:rPr>
        <w:t>to grow</w:t>
      </w:r>
      <w:r w:rsidRPr="005A4381">
        <w:rPr>
          <w:rFonts w:eastAsia="Times New Roman"/>
          <w:lang w:val="en" w:eastAsia="en-GB"/>
        </w:rPr>
        <w:t xml:space="preserve"> CABR services and </w:t>
      </w:r>
      <w:r>
        <w:rPr>
          <w:rFonts w:eastAsia="Times New Roman"/>
          <w:lang w:val="en" w:eastAsia="en-GB"/>
        </w:rPr>
        <w:t xml:space="preserve">meet more </w:t>
      </w:r>
      <w:r w:rsidR="00ED0BFE">
        <w:rPr>
          <w:rFonts w:eastAsia="Times New Roman"/>
          <w:lang w:val="en" w:eastAsia="en-GB"/>
        </w:rPr>
        <w:t>clients’</w:t>
      </w:r>
      <w:r>
        <w:rPr>
          <w:rFonts w:eastAsia="Times New Roman"/>
          <w:lang w:val="en" w:eastAsia="en-GB"/>
        </w:rPr>
        <w:t xml:space="preserve"> needs</w:t>
      </w:r>
      <w:r w:rsidR="00ED0BFE">
        <w:rPr>
          <w:rFonts w:eastAsia="Times New Roman"/>
          <w:lang w:val="en" w:eastAsia="en-GB"/>
        </w:rPr>
        <w:t>.</w:t>
      </w:r>
    </w:p>
    <w:p w14:paraId="70B50DDD" w14:textId="1785C593" w:rsidR="00252B39" w:rsidRPr="00BD6357" w:rsidRDefault="00252B39" w:rsidP="003008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val="en" w:eastAsia="en-GB"/>
        </w:rPr>
      </w:pPr>
      <w:r>
        <w:rPr>
          <w:rFonts w:eastAsia="Times New Roman"/>
          <w:lang w:val="en" w:eastAsia="en-GB"/>
        </w:rPr>
        <w:t>To act as CABR’s Research and Campaigns lead and to develop and deliver this service.</w:t>
      </w:r>
    </w:p>
    <w:p w14:paraId="100F237E" w14:textId="49F2D186" w:rsidR="00B84286" w:rsidRPr="00BD6357" w:rsidRDefault="00C2577F" w:rsidP="00B842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val="en" w:eastAsia="en-GB"/>
        </w:rPr>
      </w:pPr>
      <w:r w:rsidRPr="00BD6357">
        <w:rPr>
          <w:rFonts w:eastAsia="Times New Roman"/>
          <w:lang w:val="en" w:eastAsia="en-GB"/>
        </w:rPr>
        <w:t xml:space="preserve">To </w:t>
      </w:r>
      <w:r w:rsidR="003008A3">
        <w:rPr>
          <w:rFonts w:eastAsia="Times New Roman"/>
          <w:lang w:val="en" w:eastAsia="en-GB"/>
        </w:rPr>
        <w:t>be an active member of the</w:t>
      </w:r>
      <w:r w:rsidRPr="00BD6357">
        <w:rPr>
          <w:rFonts w:eastAsia="Times New Roman"/>
          <w:lang w:val="en" w:eastAsia="en-GB"/>
        </w:rPr>
        <w:t xml:space="preserve"> Senior Leadership Team</w:t>
      </w:r>
      <w:r w:rsidR="005634FE" w:rsidRPr="00BD6357">
        <w:rPr>
          <w:rFonts w:eastAsia="Times New Roman"/>
          <w:lang w:val="en" w:eastAsia="en-GB"/>
        </w:rPr>
        <w:t>.</w:t>
      </w:r>
    </w:p>
    <w:p w14:paraId="0E49C3B0" w14:textId="77777777" w:rsidR="00B84286" w:rsidRPr="00BD6357" w:rsidRDefault="00B84286" w:rsidP="00B84286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lang w:val="en" w:eastAsia="en-GB"/>
        </w:rPr>
      </w:pPr>
      <w:r w:rsidRPr="00BD6357">
        <w:rPr>
          <w:rFonts w:eastAsia="Times New Roman"/>
          <w:b/>
          <w:bCs/>
          <w:lang w:val="en" w:eastAsia="en-GB"/>
        </w:rPr>
        <w:t>Service delivery</w:t>
      </w:r>
    </w:p>
    <w:p w14:paraId="3EE4F906" w14:textId="3594CC2C" w:rsidR="004474AD" w:rsidRPr="00BD6357" w:rsidRDefault="00C2577F" w:rsidP="00D73D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val="en" w:eastAsia="en-GB"/>
        </w:rPr>
      </w:pPr>
      <w:r w:rsidRPr="00BD6357">
        <w:rPr>
          <w:rFonts w:eastAsia="Times New Roman"/>
          <w:lang w:val="en" w:eastAsia="en-GB"/>
        </w:rPr>
        <w:t xml:space="preserve">To ensure that the daily, weekly and annual tasks required to deliver the </w:t>
      </w:r>
      <w:r w:rsidR="00ED0BFE">
        <w:rPr>
          <w:rFonts w:eastAsia="Times New Roman"/>
          <w:lang w:val="en" w:eastAsia="en-GB"/>
        </w:rPr>
        <w:t>generalist</w:t>
      </w:r>
      <w:r w:rsidRPr="00BD6357">
        <w:rPr>
          <w:rFonts w:eastAsia="Times New Roman"/>
          <w:lang w:val="en" w:eastAsia="en-GB"/>
        </w:rPr>
        <w:t xml:space="preserve"> advice service are fulfilled including b</w:t>
      </w:r>
      <w:r w:rsidR="00D1341C" w:rsidRPr="00BD6357">
        <w:rPr>
          <w:rFonts w:eastAsia="Times New Roman"/>
          <w:lang w:val="en" w:eastAsia="en-GB"/>
        </w:rPr>
        <w:t>y</w:t>
      </w:r>
      <w:r w:rsidRPr="00BD6357">
        <w:rPr>
          <w:rFonts w:eastAsia="Times New Roman"/>
          <w:lang w:val="en" w:eastAsia="en-GB"/>
        </w:rPr>
        <w:t xml:space="preserve"> way of examples: ensuring adequate level</w:t>
      </w:r>
      <w:r w:rsidR="00ED0BFE">
        <w:rPr>
          <w:rFonts w:eastAsia="Times New Roman"/>
          <w:lang w:val="en" w:eastAsia="en-GB"/>
        </w:rPr>
        <w:t>s</w:t>
      </w:r>
      <w:r w:rsidRPr="00BD6357">
        <w:rPr>
          <w:rFonts w:eastAsia="Times New Roman"/>
          <w:lang w:val="en" w:eastAsia="en-GB"/>
        </w:rPr>
        <w:t xml:space="preserve"> </w:t>
      </w:r>
      <w:r w:rsidR="00ED0BFE">
        <w:rPr>
          <w:rFonts w:eastAsia="Times New Roman"/>
          <w:lang w:val="en" w:eastAsia="en-GB"/>
        </w:rPr>
        <w:t>and quality of</w:t>
      </w:r>
      <w:r w:rsidRPr="00BD6357">
        <w:rPr>
          <w:rFonts w:eastAsia="Times New Roman"/>
          <w:lang w:val="en" w:eastAsia="en-GB"/>
        </w:rPr>
        <w:t xml:space="preserve"> supervision </w:t>
      </w:r>
      <w:r w:rsidR="00ED0BFE">
        <w:rPr>
          <w:rFonts w:eastAsia="Times New Roman"/>
          <w:lang w:val="en" w:eastAsia="en-GB"/>
        </w:rPr>
        <w:t xml:space="preserve">and adviser </w:t>
      </w:r>
      <w:r w:rsidRPr="00BD6357">
        <w:rPr>
          <w:rFonts w:eastAsia="Times New Roman"/>
          <w:lang w:val="en" w:eastAsia="en-GB"/>
        </w:rPr>
        <w:t xml:space="preserve">cover; </w:t>
      </w:r>
      <w:r w:rsidR="00ED0BFE">
        <w:rPr>
          <w:rFonts w:eastAsia="Times New Roman"/>
          <w:lang w:val="en" w:eastAsia="en-GB"/>
        </w:rPr>
        <w:t>appropriate information sharing and proportionate quality checking systems</w:t>
      </w:r>
      <w:r w:rsidRPr="00BD6357">
        <w:rPr>
          <w:rFonts w:eastAsia="Times New Roman"/>
          <w:lang w:val="en" w:eastAsia="en-GB"/>
        </w:rPr>
        <w:t>.</w:t>
      </w:r>
      <w:r w:rsidR="00D1341C" w:rsidRPr="00BD6357">
        <w:rPr>
          <w:rFonts w:eastAsia="Times New Roman"/>
          <w:lang w:val="en" w:eastAsia="en-GB"/>
        </w:rPr>
        <w:t xml:space="preserve"> </w:t>
      </w:r>
    </w:p>
    <w:p w14:paraId="2F5984C8" w14:textId="7630D45F" w:rsidR="00D1341C" w:rsidRPr="00BD6357" w:rsidRDefault="00D1341C" w:rsidP="00B842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val="en" w:eastAsia="en-GB"/>
        </w:rPr>
      </w:pPr>
      <w:r w:rsidRPr="00BD6357">
        <w:rPr>
          <w:rFonts w:eastAsia="Times New Roman"/>
          <w:lang w:val="en" w:eastAsia="en-GB"/>
        </w:rPr>
        <w:t xml:space="preserve">To liaise with the </w:t>
      </w:r>
      <w:r w:rsidR="005634FE" w:rsidRPr="00BD6357">
        <w:rPr>
          <w:rFonts w:eastAsia="Times New Roman"/>
          <w:lang w:val="en" w:eastAsia="en-GB"/>
        </w:rPr>
        <w:t>Service Manager</w:t>
      </w:r>
      <w:r w:rsidRPr="00BD6357">
        <w:rPr>
          <w:rFonts w:eastAsia="Times New Roman"/>
          <w:lang w:val="en" w:eastAsia="en-GB"/>
        </w:rPr>
        <w:t xml:space="preserve"> and Training &amp; Recruitment Manager with regards to the training and recruitment needs across the supervisor and volunteer team</w:t>
      </w:r>
      <w:r w:rsidR="00ED0BFE">
        <w:rPr>
          <w:rFonts w:eastAsia="Times New Roman"/>
          <w:lang w:val="en" w:eastAsia="en-GB"/>
        </w:rPr>
        <w:t>s</w:t>
      </w:r>
      <w:r w:rsidRPr="00BD6357">
        <w:rPr>
          <w:rFonts w:eastAsia="Times New Roman"/>
          <w:lang w:val="en" w:eastAsia="en-GB"/>
        </w:rPr>
        <w:t>.</w:t>
      </w:r>
    </w:p>
    <w:p w14:paraId="124C6232" w14:textId="51BF2706" w:rsidR="002617A7" w:rsidRPr="00BD6357" w:rsidRDefault="002617A7" w:rsidP="00B842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val="en" w:eastAsia="en-GB"/>
        </w:rPr>
      </w:pPr>
      <w:r w:rsidRPr="00BD6357">
        <w:rPr>
          <w:rFonts w:eastAsia="Times New Roman"/>
          <w:lang w:val="en" w:eastAsia="en-GB"/>
        </w:rPr>
        <w:lastRenderedPageBreak/>
        <w:t xml:space="preserve">To </w:t>
      </w:r>
      <w:r w:rsidR="00324EE9" w:rsidRPr="00BD6357">
        <w:rPr>
          <w:rFonts w:eastAsia="Times New Roman"/>
          <w:lang w:val="en" w:eastAsia="en-GB"/>
        </w:rPr>
        <w:t xml:space="preserve">assist the Service Manager in </w:t>
      </w:r>
      <w:r w:rsidRPr="00BD6357">
        <w:rPr>
          <w:rFonts w:eastAsia="Times New Roman"/>
          <w:lang w:val="en" w:eastAsia="en-GB"/>
        </w:rPr>
        <w:t>be</w:t>
      </w:r>
      <w:r w:rsidR="00324EE9" w:rsidRPr="00BD6357">
        <w:rPr>
          <w:rFonts w:eastAsia="Times New Roman"/>
          <w:lang w:val="en" w:eastAsia="en-GB"/>
        </w:rPr>
        <w:t>ing</w:t>
      </w:r>
      <w:r w:rsidRPr="00BD6357">
        <w:rPr>
          <w:rFonts w:eastAsia="Times New Roman"/>
          <w:lang w:val="en" w:eastAsia="en-GB"/>
        </w:rPr>
        <w:t xml:space="preserve"> responsible for </w:t>
      </w:r>
      <w:r w:rsidR="005634FE" w:rsidRPr="00BD6357">
        <w:rPr>
          <w:rFonts w:eastAsia="Times New Roman"/>
          <w:lang w:val="en" w:eastAsia="en-GB"/>
        </w:rPr>
        <w:t xml:space="preserve">the </w:t>
      </w:r>
      <w:r w:rsidR="00ED0BFE">
        <w:rPr>
          <w:rFonts w:eastAsia="Times New Roman"/>
          <w:lang w:val="en" w:eastAsia="en-GB"/>
        </w:rPr>
        <w:t>generalist</w:t>
      </w:r>
      <w:r w:rsidR="005634FE" w:rsidRPr="00BD6357">
        <w:rPr>
          <w:rFonts w:eastAsia="Times New Roman"/>
          <w:lang w:val="en" w:eastAsia="en-GB"/>
        </w:rPr>
        <w:t xml:space="preserve"> services</w:t>
      </w:r>
      <w:r w:rsidRPr="00BD6357">
        <w:rPr>
          <w:rFonts w:eastAsia="Times New Roman"/>
          <w:lang w:val="en" w:eastAsia="en-GB"/>
        </w:rPr>
        <w:t xml:space="preserve"> meeting the required quality standards with regard to the advice provided.</w:t>
      </w:r>
    </w:p>
    <w:p w14:paraId="175FC7E5" w14:textId="510FB6DF" w:rsidR="002617A7" w:rsidRPr="00BD6357" w:rsidRDefault="002617A7" w:rsidP="00B842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val="en" w:eastAsia="en-GB"/>
        </w:rPr>
      </w:pPr>
      <w:r w:rsidRPr="00BD6357">
        <w:rPr>
          <w:rFonts w:eastAsia="Times New Roman"/>
          <w:lang w:val="en" w:eastAsia="en-GB"/>
        </w:rPr>
        <w:t xml:space="preserve">To ensure that all agreed processes and policies are understood and implemented across the </w:t>
      </w:r>
      <w:r w:rsidR="005634FE" w:rsidRPr="00BD6357">
        <w:rPr>
          <w:rFonts w:eastAsia="Times New Roman"/>
          <w:lang w:val="en" w:eastAsia="en-GB"/>
        </w:rPr>
        <w:t xml:space="preserve">core </w:t>
      </w:r>
      <w:r w:rsidRPr="00BD6357">
        <w:rPr>
          <w:rFonts w:eastAsia="Times New Roman"/>
          <w:lang w:val="en" w:eastAsia="en-GB"/>
        </w:rPr>
        <w:t>se</w:t>
      </w:r>
      <w:r w:rsidR="009F766A" w:rsidRPr="00BD6357">
        <w:rPr>
          <w:rFonts w:eastAsia="Times New Roman"/>
          <w:lang w:val="en" w:eastAsia="en-GB"/>
        </w:rPr>
        <w:t xml:space="preserve">rvice </w:t>
      </w:r>
    </w:p>
    <w:p w14:paraId="02FED61C" w14:textId="77777777" w:rsidR="00B84286" w:rsidRPr="00BD6357" w:rsidRDefault="006D5F53" w:rsidP="00B84286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lang w:val="en" w:eastAsia="en-GB"/>
        </w:rPr>
      </w:pPr>
      <w:r w:rsidRPr="00BD6357">
        <w:rPr>
          <w:rFonts w:eastAsia="Times New Roman"/>
          <w:b/>
          <w:bCs/>
          <w:lang w:val="en" w:eastAsia="en-GB"/>
        </w:rPr>
        <w:t>A</w:t>
      </w:r>
      <w:r w:rsidR="00B84286" w:rsidRPr="00BD6357">
        <w:rPr>
          <w:rFonts w:eastAsia="Times New Roman"/>
          <w:b/>
          <w:bCs/>
          <w:lang w:val="en" w:eastAsia="en-GB"/>
        </w:rPr>
        <w:t>dministration</w:t>
      </w:r>
    </w:p>
    <w:p w14:paraId="0568ABAB" w14:textId="5D5B00FB" w:rsidR="009F766A" w:rsidRPr="00BD6357" w:rsidRDefault="009F766A" w:rsidP="00B842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lang w:val="en" w:eastAsia="en-GB"/>
        </w:rPr>
      </w:pPr>
      <w:r w:rsidRPr="00BD6357">
        <w:rPr>
          <w:rFonts w:eastAsia="Times New Roman"/>
          <w:lang w:val="en" w:eastAsia="en-GB"/>
        </w:rPr>
        <w:t xml:space="preserve">To submit any reports or returns due, relating to the </w:t>
      </w:r>
      <w:r w:rsidR="00252B39">
        <w:rPr>
          <w:rFonts w:eastAsia="Times New Roman"/>
          <w:lang w:val="en" w:eastAsia="en-GB"/>
        </w:rPr>
        <w:t>generalist</w:t>
      </w:r>
      <w:r w:rsidRPr="00BD6357">
        <w:rPr>
          <w:rFonts w:eastAsia="Times New Roman"/>
          <w:lang w:val="en" w:eastAsia="en-GB"/>
        </w:rPr>
        <w:t xml:space="preserve"> advice service</w:t>
      </w:r>
      <w:r w:rsidR="00252B39">
        <w:rPr>
          <w:rFonts w:eastAsia="Times New Roman"/>
          <w:lang w:val="en" w:eastAsia="en-GB"/>
        </w:rPr>
        <w:t>s</w:t>
      </w:r>
      <w:r w:rsidRPr="00BD6357">
        <w:rPr>
          <w:rFonts w:eastAsia="Times New Roman"/>
          <w:lang w:val="en" w:eastAsia="en-GB"/>
        </w:rPr>
        <w:t xml:space="preserve"> as agreed with the </w:t>
      </w:r>
      <w:r w:rsidR="005634FE" w:rsidRPr="00BD6357">
        <w:rPr>
          <w:rFonts w:eastAsia="Times New Roman"/>
          <w:lang w:val="en" w:eastAsia="en-GB"/>
        </w:rPr>
        <w:t>Service Manager</w:t>
      </w:r>
      <w:r w:rsidRPr="00BD6357">
        <w:rPr>
          <w:rFonts w:eastAsia="Times New Roman"/>
          <w:lang w:val="en" w:eastAsia="en-GB"/>
        </w:rPr>
        <w:t>.</w:t>
      </w:r>
    </w:p>
    <w:p w14:paraId="1B8E7B25" w14:textId="29929141" w:rsidR="00B310D1" w:rsidRPr="00BD6357" w:rsidRDefault="00B310D1" w:rsidP="00B842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lang w:val="en" w:eastAsia="en-GB"/>
        </w:rPr>
      </w:pPr>
      <w:r w:rsidRPr="00BD6357">
        <w:rPr>
          <w:rFonts w:eastAsia="Times New Roman"/>
          <w:lang w:val="en" w:eastAsia="en-GB"/>
        </w:rPr>
        <w:t xml:space="preserve">To </w:t>
      </w:r>
      <w:r w:rsidR="009F766A" w:rsidRPr="00BD6357">
        <w:rPr>
          <w:rFonts w:eastAsia="Times New Roman"/>
          <w:lang w:val="en" w:eastAsia="en-GB"/>
        </w:rPr>
        <w:t xml:space="preserve">support the Chief Officer </w:t>
      </w:r>
      <w:r w:rsidR="005634FE" w:rsidRPr="00BD6357">
        <w:rPr>
          <w:rFonts w:eastAsia="Times New Roman"/>
          <w:lang w:val="en" w:eastAsia="en-GB"/>
        </w:rPr>
        <w:t xml:space="preserve">and Service Manager </w:t>
      </w:r>
      <w:r w:rsidR="009F766A" w:rsidRPr="00BD6357">
        <w:rPr>
          <w:rFonts w:eastAsia="Times New Roman"/>
          <w:lang w:val="en" w:eastAsia="en-GB"/>
        </w:rPr>
        <w:t xml:space="preserve">in the preparatory work to ensure the </w:t>
      </w:r>
      <w:r w:rsidR="00324EE9" w:rsidRPr="00BD6357">
        <w:rPr>
          <w:rFonts w:eastAsia="Times New Roman"/>
          <w:lang w:val="en" w:eastAsia="en-GB"/>
        </w:rPr>
        <w:t>office</w:t>
      </w:r>
      <w:r w:rsidR="00252B39">
        <w:rPr>
          <w:rFonts w:eastAsia="Times New Roman"/>
          <w:lang w:val="en" w:eastAsia="en-GB"/>
        </w:rPr>
        <w:t xml:space="preserve"> achieves</w:t>
      </w:r>
      <w:r w:rsidR="009F766A" w:rsidRPr="00BD6357">
        <w:rPr>
          <w:rFonts w:eastAsia="Times New Roman"/>
          <w:lang w:val="en" w:eastAsia="en-GB"/>
        </w:rPr>
        <w:t xml:space="preserve"> satisfactory outcome</w:t>
      </w:r>
      <w:r w:rsidR="00252B39">
        <w:rPr>
          <w:rFonts w:eastAsia="Times New Roman"/>
          <w:lang w:val="en" w:eastAsia="en-GB"/>
        </w:rPr>
        <w:t>s with regard to any audit processes required</w:t>
      </w:r>
      <w:r w:rsidR="009F766A" w:rsidRPr="00BD6357">
        <w:rPr>
          <w:rFonts w:eastAsia="Times New Roman"/>
          <w:lang w:val="en" w:eastAsia="en-GB"/>
        </w:rPr>
        <w:t>.</w:t>
      </w:r>
    </w:p>
    <w:p w14:paraId="4416F181" w14:textId="76DB3756" w:rsidR="002617A7" w:rsidRPr="00BD6357" w:rsidRDefault="002617A7" w:rsidP="002617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lang w:val="en" w:eastAsia="en-GB"/>
        </w:rPr>
      </w:pPr>
      <w:r w:rsidRPr="00BD6357">
        <w:rPr>
          <w:rFonts w:eastAsia="Times New Roman"/>
          <w:lang w:val="en" w:eastAsia="en-GB"/>
        </w:rPr>
        <w:t>To produce appropriate reports for the Trustee Board on service delivery.</w:t>
      </w:r>
    </w:p>
    <w:p w14:paraId="3F3BBFDC" w14:textId="77777777" w:rsidR="009F766A" w:rsidRPr="00BD6357" w:rsidRDefault="009F766A" w:rsidP="009F76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lang w:val="en" w:eastAsia="en-GB"/>
        </w:rPr>
      </w:pPr>
      <w:r w:rsidRPr="00BD6357">
        <w:rPr>
          <w:rFonts w:eastAsia="Times New Roman"/>
          <w:lang w:val="en" w:eastAsia="en-GB"/>
        </w:rPr>
        <w:t>To maintain accurate and appropriate records when using all systems.</w:t>
      </w:r>
    </w:p>
    <w:p w14:paraId="0CE03613" w14:textId="77777777" w:rsidR="00B84286" w:rsidRPr="00BD6357" w:rsidRDefault="00C1350B" w:rsidP="00B84286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lang w:val="en" w:eastAsia="en-GB"/>
        </w:rPr>
      </w:pPr>
      <w:r w:rsidRPr="00BD6357">
        <w:rPr>
          <w:rFonts w:eastAsia="Times New Roman"/>
          <w:b/>
          <w:bCs/>
          <w:lang w:val="en" w:eastAsia="en-GB"/>
        </w:rPr>
        <w:t>Public Facing Work</w:t>
      </w:r>
    </w:p>
    <w:p w14:paraId="10871E65" w14:textId="2949FCE7" w:rsidR="009F766A" w:rsidRPr="00BD6357" w:rsidRDefault="009F766A" w:rsidP="00B310D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lang w:val="en" w:eastAsia="en-GB"/>
        </w:rPr>
      </w:pPr>
      <w:r w:rsidRPr="00BD6357">
        <w:rPr>
          <w:rFonts w:eastAsia="Times New Roman"/>
          <w:lang w:val="en" w:eastAsia="en-GB"/>
        </w:rPr>
        <w:t>In conjunction with the Chief Officer</w:t>
      </w:r>
      <w:r w:rsidR="005634FE" w:rsidRPr="00BD6357">
        <w:rPr>
          <w:rFonts w:eastAsia="Times New Roman"/>
          <w:lang w:val="en" w:eastAsia="en-GB"/>
        </w:rPr>
        <w:t xml:space="preserve"> and/or Service Manager</w:t>
      </w:r>
      <w:r w:rsidRPr="00BD6357">
        <w:rPr>
          <w:rFonts w:eastAsia="Times New Roman"/>
          <w:lang w:val="en" w:eastAsia="en-GB"/>
        </w:rPr>
        <w:t>, to support in review meetings relating to the core advice service.</w:t>
      </w:r>
    </w:p>
    <w:p w14:paraId="2AA5B19B" w14:textId="763916A2" w:rsidR="00B310D1" w:rsidRPr="00BD6357" w:rsidRDefault="00C1350B" w:rsidP="004474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lang w:val="en" w:eastAsia="en-GB"/>
        </w:rPr>
      </w:pPr>
      <w:r w:rsidRPr="00BD6357">
        <w:rPr>
          <w:rFonts w:eastAsia="Times New Roman"/>
          <w:lang w:val="en" w:eastAsia="en-GB"/>
        </w:rPr>
        <w:t xml:space="preserve">In conjunction with the </w:t>
      </w:r>
      <w:r w:rsidR="009F766A" w:rsidRPr="00BD6357">
        <w:rPr>
          <w:rFonts w:eastAsia="Times New Roman"/>
          <w:lang w:val="en" w:eastAsia="en-GB"/>
        </w:rPr>
        <w:t>Chief Officer</w:t>
      </w:r>
      <w:r w:rsidR="005634FE" w:rsidRPr="00BD6357">
        <w:rPr>
          <w:rFonts w:eastAsia="Times New Roman"/>
          <w:lang w:val="en" w:eastAsia="en-GB"/>
        </w:rPr>
        <w:t xml:space="preserve"> and Service Manager</w:t>
      </w:r>
      <w:r w:rsidRPr="00BD6357">
        <w:rPr>
          <w:rFonts w:eastAsia="Times New Roman"/>
          <w:lang w:val="en" w:eastAsia="en-GB"/>
        </w:rPr>
        <w:t xml:space="preserve"> to work with agencies and other </w:t>
      </w:r>
      <w:r w:rsidRPr="00BD6357">
        <w:rPr>
          <w:rFonts w:eastAsia="Times New Roman"/>
          <w:lang w:eastAsia="en-GB"/>
        </w:rPr>
        <w:t>organisations</w:t>
      </w:r>
      <w:r w:rsidRPr="00BD6357">
        <w:rPr>
          <w:rFonts w:eastAsia="Times New Roman"/>
          <w:lang w:val="en" w:eastAsia="en-GB"/>
        </w:rPr>
        <w:t xml:space="preserve"> to develop opportunities for </w:t>
      </w:r>
      <w:r w:rsidR="009F766A" w:rsidRPr="00BD6357">
        <w:rPr>
          <w:rFonts w:eastAsia="Times New Roman"/>
          <w:lang w:val="en" w:eastAsia="en-GB"/>
        </w:rPr>
        <w:t>funding and partnership</w:t>
      </w:r>
    </w:p>
    <w:p w14:paraId="319B4187" w14:textId="77777777" w:rsidR="00B310D1" w:rsidRPr="00BD6357" w:rsidRDefault="009F766A" w:rsidP="00B842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lang w:val="en" w:eastAsia="en-GB"/>
        </w:rPr>
      </w:pPr>
      <w:r w:rsidRPr="00BD6357">
        <w:rPr>
          <w:rFonts w:eastAsia="Times New Roman"/>
          <w:lang w:val="en" w:eastAsia="en-GB"/>
        </w:rPr>
        <w:t>To</w:t>
      </w:r>
      <w:r w:rsidR="00B310D1" w:rsidRPr="00BD6357">
        <w:rPr>
          <w:rFonts w:eastAsia="Times New Roman"/>
          <w:lang w:val="en" w:eastAsia="en-GB"/>
        </w:rPr>
        <w:t xml:space="preserve"> attend, where necessary, external events for the promotion of </w:t>
      </w:r>
      <w:r w:rsidRPr="00BD6357">
        <w:rPr>
          <w:rFonts w:eastAsia="Times New Roman"/>
          <w:lang w:val="en" w:eastAsia="en-GB"/>
        </w:rPr>
        <w:t>the service.</w:t>
      </w:r>
    </w:p>
    <w:p w14:paraId="2C2DB70E" w14:textId="77777777" w:rsidR="00B84286" w:rsidRPr="00BD6357" w:rsidRDefault="00B84286" w:rsidP="00B84286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lang w:val="en" w:eastAsia="en-GB"/>
        </w:rPr>
      </w:pPr>
      <w:r w:rsidRPr="00BD6357">
        <w:rPr>
          <w:rFonts w:eastAsia="Times New Roman"/>
          <w:b/>
          <w:bCs/>
          <w:lang w:val="en" w:eastAsia="en-GB"/>
        </w:rPr>
        <w:t>Social policy</w:t>
      </w:r>
    </w:p>
    <w:p w14:paraId="70D453D9" w14:textId="73ADE246" w:rsidR="00F12363" w:rsidRPr="00BD6357" w:rsidRDefault="00C1350B" w:rsidP="00B8428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lang w:val="en" w:eastAsia="en-GB"/>
        </w:rPr>
      </w:pPr>
      <w:r w:rsidRPr="00BD6357">
        <w:rPr>
          <w:rFonts w:eastAsia="Times New Roman"/>
          <w:lang w:val="en" w:eastAsia="en-GB"/>
        </w:rPr>
        <w:t xml:space="preserve">To </w:t>
      </w:r>
      <w:r w:rsidR="005634FE" w:rsidRPr="00BD6357">
        <w:rPr>
          <w:rFonts w:eastAsia="Times New Roman"/>
          <w:lang w:val="en" w:eastAsia="en-GB"/>
        </w:rPr>
        <w:t>lead</w:t>
      </w:r>
      <w:r w:rsidRPr="00BD6357">
        <w:rPr>
          <w:rFonts w:eastAsia="Times New Roman"/>
          <w:lang w:val="en" w:eastAsia="en-GB"/>
        </w:rPr>
        <w:t xml:space="preserve"> the </w:t>
      </w:r>
      <w:r w:rsidR="004474AD" w:rsidRPr="00BD6357">
        <w:rPr>
          <w:rFonts w:eastAsia="Times New Roman"/>
          <w:lang w:val="en" w:eastAsia="en-GB"/>
        </w:rPr>
        <w:t>Campaign and Research Work of Citizens Advice Bromsgrove &amp; Redditch</w:t>
      </w:r>
      <w:r w:rsidR="005634FE" w:rsidRPr="00BD6357">
        <w:rPr>
          <w:rFonts w:eastAsia="Times New Roman"/>
          <w:lang w:val="en" w:eastAsia="en-GB"/>
        </w:rPr>
        <w:t>.</w:t>
      </w:r>
    </w:p>
    <w:p w14:paraId="1CA19BC7" w14:textId="77777777" w:rsidR="00C1350B" w:rsidRPr="00BD6357" w:rsidRDefault="00C1350B" w:rsidP="00C1350B">
      <w:pPr>
        <w:spacing w:before="100" w:beforeAutospacing="1" w:after="100" w:afterAutospacing="1" w:line="240" w:lineRule="auto"/>
        <w:rPr>
          <w:rFonts w:eastAsia="Times New Roman"/>
          <w:b/>
          <w:lang w:val="en" w:eastAsia="en-GB"/>
        </w:rPr>
      </w:pPr>
      <w:r w:rsidRPr="00BD6357">
        <w:rPr>
          <w:rFonts w:eastAsia="Times New Roman"/>
          <w:b/>
          <w:lang w:val="en" w:eastAsia="en-GB"/>
        </w:rPr>
        <w:t>Attitudes</w:t>
      </w:r>
    </w:p>
    <w:p w14:paraId="7EE1E327" w14:textId="3A475DBE" w:rsidR="004474AD" w:rsidRPr="00BD6357" w:rsidRDefault="004474AD" w:rsidP="00B310D1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lang w:val="en" w:eastAsia="en-GB"/>
        </w:rPr>
      </w:pPr>
      <w:r w:rsidRPr="00BD6357">
        <w:rPr>
          <w:rFonts w:eastAsia="Times New Roman"/>
          <w:lang w:val="en" w:eastAsia="en-GB"/>
        </w:rPr>
        <w:t>To be a leadership role model for the wider team, providing support and dealing positively and professionally with challenges</w:t>
      </w:r>
      <w:r w:rsidR="00252B39">
        <w:rPr>
          <w:rFonts w:eastAsia="Times New Roman"/>
          <w:lang w:val="en" w:eastAsia="en-GB"/>
        </w:rPr>
        <w:t>, whilst ensuring that necessary change is implemented successfully.</w:t>
      </w:r>
    </w:p>
    <w:p w14:paraId="3AD44269" w14:textId="77777777" w:rsidR="004474AD" w:rsidRPr="00BD6357" w:rsidRDefault="004474AD" w:rsidP="00B310D1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lang w:val="en" w:eastAsia="en-GB"/>
        </w:rPr>
      </w:pPr>
      <w:r w:rsidRPr="00BD6357">
        <w:rPr>
          <w:rFonts w:eastAsia="Times New Roman"/>
          <w:lang w:val="en" w:eastAsia="en-GB"/>
        </w:rPr>
        <w:t>To line manage staff in a fair and professional manner that encourages their development both as individuals and as a team.</w:t>
      </w:r>
    </w:p>
    <w:p w14:paraId="7C0477B4" w14:textId="77777777" w:rsidR="004474AD" w:rsidRPr="00BD6357" w:rsidRDefault="004474AD" w:rsidP="00B310D1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lang w:val="en" w:eastAsia="en-GB"/>
        </w:rPr>
      </w:pPr>
      <w:r w:rsidRPr="00BD6357">
        <w:rPr>
          <w:rFonts w:eastAsia="Times New Roman"/>
          <w:lang w:val="en" w:eastAsia="en-GB"/>
        </w:rPr>
        <w:t>To carry responsibility and to be prepared to show initiative where appropriate.</w:t>
      </w:r>
    </w:p>
    <w:p w14:paraId="5271321F" w14:textId="77777777" w:rsidR="00C1350B" w:rsidRPr="00BD6357" w:rsidRDefault="00B310D1" w:rsidP="00B310D1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lang w:val="en" w:eastAsia="en-GB"/>
        </w:rPr>
      </w:pPr>
      <w:r w:rsidRPr="00BD6357">
        <w:rPr>
          <w:rFonts w:eastAsia="Times New Roman"/>
          <w:lang w:val="en" w:eastAsia="en-GB"/>
        </w:rPr>
        <w:t>To be a constructive team player, c</w:t>
      </w:r>
      <w:r w:rsidR="00C1350B" w:rsidRPr="00BD6357">
        <w:rPr>
          <w:rFonts w:eastAsia="Times New Roman"/>
          <w:lang w:val="en" w:eastAsia="en-GB"/>
        </w:rPr>
        <w:t>ontributing willingly to discussions but also recognizing when organisational priorities may need to be focused elsewhere.</w:t>
      </w:r>
    </w:p>
    <w:p w14:paraId="5B9CA14F" w14:textId="77777777" w:rsidR="00B310D1" w:rsidRPr="00BD6357" w:rsidRDefault="00C1350B" w:rsidP="00B310D1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lang w:val="en" w:eastAsia="en-GB"/>
        </w:rPr>
      </w:pPr>
      <w:r w:rsidRPr="00BD6357">
        <w:rPr>
          <w:rFonts w:eastAsia="Times New Roman"/>
          <w:lang w:val="en" w:eastAsia="en-GB"/>
        </w:rPr>
        <w:t xml:space="preserve">Show flexibility </w:t>
      </w:r>
      <w:r w:rsidR="00B310D1" w:rsidRPr="00BD6357">
        <w:rPr>
          <w:rFonts w:eastAsia="Times New Roman"/>
          <w:lang w:val="en" w:eastAsia="en-GB"/>
        </w:rPr>
        <w:t xml:space="preserve">within </w:t>
      </w:r>
      <w:r w:rsidR="0067014E" w:rsidRPr="00BD6357">
        <w:rPr>
          <w:rFonts w:eastAsia="Times New Roman"/>
          <w:lang w:val="en" w:eastAsia="en-GB"/>
        </w:rPr>
        <w:t>their</w:t>
      </w:r>
      <w:r w:rsidR="00B310D1" w:rsidRPr="00BD6357">
        <w:rPr>
          <w:rFonts w:eastAsia="Times New Roman"/>
          <w:lang w:val="en" w:eastAsia="en-GB"/>
        </w:rPr>
        <w:t xml:space="preserve"> role and in the support of other areas of CABR’s work.</w:t>
      </w:r>
    </w:p>
    <w:p w14:paraId="22E52992" w14:textId="77777777" w:rsidR="00B84286" w:rsidRPr="00BD6357" w:rsidRDefault="00B84286" w:rsidP="00B84286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lang w:val="en" w:eastAsia="en-GB"/>
        </w:rPr>
      </w:pPr>
      <w:r w:rsidRPr="00BD6357">
        <w:rPr>
          <w:rFonts w:eastAsia="Times New Roman"/>
          <w:b/>
          <w:bCs/>
          <w:lang w:val="en" w:eastAsia="en-GB"/>
        </w:rPr>
        <w:t>Other duties and responsibilities</w:t>
      </w:r>
    </w:p>
    <w:p w14:paraId="4C787FA9" w14:textId="5B5793ED" w:rsidR="00C1350B" w:rsidRPr="00BD6357" w:rsidRDefault="00B84286" w:rsidP="00B310D1">
      <w:pPr>
        <w:pStyle w:val="NoSpacing"/>
        <w:numPr>
          <w:ilvl w:val="0"/>
          <w:numId w:val="10"/>
        </w:numPr>
        <w:rPr>
          <w:lang w:val="en" w:eastAsia="en-GB"/>
        </w:rPr>
      </w:pPr>
      <w:r w:rsidRPr="00BD6357">
        <w:rPr>
          <w:lang w:val="en" w:eastAsia="en-GB"/>
        </w:rPr>
        <w:t xml:space="preserve">Promote </w:t>
      </w:r>
      <w:r w:rsidR="0067014E" w:rsidRPr="00BD6357">
        <w:rPr>
          <w:lang w:val="en" w:eastAsia="en-GB"/>
        </w:rPr>
        <w:t xml:space="preserve">and abide by </w:t>
      </w:r>
      <w:r w:rsidRPr="00BD6357">
        <w:rPr>
          <w:lang w:val="en" w:eastAsia="en-GB"/>
        </w:rPr>
        <w:t xml:space="preserve">the aims, policies, and membership requirements of the </w:t>
      </w:r>
      <w:r w:rsidR="00324EE9" w:rsidRPr="00BD6357">
        <w:rPr>
          <w:lang w:val="en" w:eastAsia="en-GB"/>
        </w:rPr>
        <w:t>Citizens Advice</w:t>
      </w:r>
      <w:r w:rsidR="00FA412A" w:rsidRPr="00BD6357">
        <w:rPr>
          <w:lang w:val="en" w:eastAsia="en-GB"/>
        </w:rPr>
        <w:t xml:space="preserve"> and </w:t>
      </w:r>
      <w:r w:rsidR="00C1350B" w:rsidRPr="00BD6357">
        <w:rPr>
          <w:lang w:val="en" w:eastAsia="en-GB"/>
        </w:rPr>
        <w:t>CABR</w:t>
      </w:r>
      <w:r w:rsidRPr="00BD6357">
        <w:rPr>
          <w:lang w:val="en" w:eastAsia="en-GB"/>
        </w:rPr>
        <w:t xml:space="preserve">. </w:t>
      </w:r>
    </w:p>
    <w:p w14:paraId="45C64405" w14:textId="77777777" w:rsidR="00B84286" w:rsidRPr="00BD6357" w:rsidRDefault="00B84286" w:rsidP="001325D7">
      <w:pPr>
        <w:pStyle w:val="NoSpacing"/>
        <w:numPr>
          <w:ilvl w:val="0"/>
          <w:numId w:val="10"/>
        </w:numPr>
        <w:rPr>
          <w:lang w:val="en" w:eastAsia="en-GB"/>
        </w:rPr>
      </w:pPr>
      <w:r w:rsidRPr="00BD6357">
        <w:rPr>
          <w:lang w:val="en" w:eastAsia="en-GB"/>
        </w:rPr>
        <w:t xml:space="preserve">Carry out any other tasks that may be within the scope of the post to ensure the effective delivery and development of the </w:t>
      </w:r>
      <w:r w:rsidR="001325D7" w:rsidRPr="00BD6357">
        <w:rPr>
          <w:lang w:val="en" w:eastAsia="en-GB"/>
        </w:rPr>
        <w:t xml:space="preserve">service. </w:t>
      </w:r>
    </w:p>
    <w:p w14:paraId="622C548C" w14:textId="345B9BE4" w:rsidR="003C478D" w:rsidRDefault="003C478D"/>
    <w:p w14:paraId="39783D7D" w14:textId="2098B9EC" w:rsidR="00BE56E9" w:rsidRDefault="00BE56E9"/>
    <w:p w14:paraId="1E216515" w14:textId="022FA203" w:rsidR="00BE56E9" w:rsidRDefault="00BE56E9"/>
    <w:p w14:paraId="17983D5A" w14:textId="77777777" w:rsidR="00BE56E9" w:rsidRPr="00DC033D" w:rsidRDefault="00BE56E9" w:rsidP="00BE56E9">
      <w:pPr>
        <w:rPr>
          <w:b/>
          <w:sz w:val="28"/>
          <w:szCs w:val="28"/>
          <w:u w:val="single"/>
        </w:rPr>
      </w:pPr>
      <w:r w:rsidRPr="00DC033D">
        <w:rPr>
          <w:b/>
          <w:sz w:val="28"/>
          <w:szCs w:val="28"/>
          <w:u w:val="single"/>
        </w:rPr>
        <w:lastRenderedPageBreak/>
        <w:t>Person Specification</w:t>
      </w:r>
    </w:p>
    <w:p w14:paraId="02BF6589" w14:textId="77777777" w:rsidR="00DC033D" w:rsidRDefault="00DC033D" w:rsidP="00BE56E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984"/>
        <w:gridCol w:w="1650"/>
      </w:tblGrid>
      <w:tr w:rsidR="00DC033D" w14:paraId="4EF93293" w14:textId="77777777" w:rsidTr="00DC033D">
        <w:tc>
          <w:tcPr>
            <w:tcW w:w="5382" w:type="dxa"/>
          </w:tcPr>
          <w:p w14:paraId="7A81B3D3" w14:textId="5E9FAC07" w:rsidR="00DC033D" w:rsidRPr="00DC033D" w:rsidRDefault="00DC033D" w:rsidP="00DC033D">
            <w:pPr>
              <w:spacing w:after="0"/>
              <w:jc w:val="center"/>
              <w:rPr>
                <w:b/>
              </w:rPr>
            </w:pPr>
            <w:r w:rsidRPr="00DC033D">
              <w:rPr>
                <w:b/>
              </w:rPr>
              <w:t>Criteria</w:t>
            </w:r>
          </w:p>
        </w:tc>
        <w:tc>
          <w:tcPr>
            <w:tcW w:w="1984" w:type="dxa"/>
          </w:tcPr>
          <w:p w14:paraId="5CDC8D5A" w14:textId="289600BB" w:rsidR="00DC033D" w:rsidRDefault="00DC033D" w:rsidP="00BE56E9">
            <w:pPr>
              <w:spacing w:after="0"/>
            </w:pPr>
            <w:r>
              <w:t>Essential</w:t>
            </w:r>
          </w:p>
        </w:tc>
        <w:tc>
          <w:tcPr>
            <w:tcW w:w="1650" w:type="dxa"/>
          </w:tcPr>
          <w:p w14:paraId="14279E86" w14:textId="6629EAAC" w:rsidR="00DC033D" w:rsidRDefault="00DC033D" w:rsidP="00BE56E9">
            <w:pPr>
              <w:spacing w:after="0"/>
            </w:pPr>
            <w:r>
              <w:t>Desirable</w:t>
            </w:r>
          </w:p>
        </w:tc>
      </w:tr>
      <w:tr w:rsidR="00DC033D" w14:paraId="7B66B832" w14:textId="77777777" w:rsidTr="00DC033D">
        <w:tc>
          <w:tcPr>
            <w:tcW w:w="5382" w:type="dxa"/>
          </w:tcPr>
          <w:p w14:paraId="49161E93" w14:textId="56746B7C" w:rsidR="00DC033D" w:rsidRDefault="00DC033D" w:rsidP="00BE56E9">
            <w:pPr>
              <w:spacing w:after="0"/>
            </w:pPr>
            <w:r>
              <w:t>Experience of leading teams of staff and volunteers</w:t>
            </w:r>
          </w:p>
        </w:tc>
        <w:tc>
          <w:tcPr>
            <w:tcW w:w="1984" w:type="dxa"/>
          </w:tcPr>
          <w:p w14:paraId="709FB9D4" w14:textId="4B4C5527" w:rsidR="00DC033D" w:rsidRDefault="00DC033D" w:rsidP="00DC033D">
            <w:pPr>
              <w:spacing w:after="0"/>
              <w:jc w:val="center"/>
            </w:pPr>
            <w:r>
              <w:t>X</w:t>
            </w:r>
          </w:p>
        </w:tc>
        <w:tc>
          <w:tcPr>
            <w:tcW w:w="1650" w:type="dxa"/>
          </w:tcPr>
          <w:p w14:paraId="3AA8DE58" w14:textId="77777777" w:rsidR="00DC033D" w:rsidRDefault="00DC033D" w:rsidP="00DC033D">
            <w:pPr>
              <w:spacing w:after="0"/>
              <w:jc w:val="center"/>
            </w:pPr>
          </w:p>
        </w:tc>
      </w:tr>
      <w:tr w:rsidR="00DC033D" w14:paraId="3C312CF4" w14:textId="77777777" w:rsidTr="00DC033D">
        <w:tc>
          <w:tcPr>
            <w:tcW w:w="5382" w:type="dxa"/>
          </w:tcPr>
          <w:p w14:paraId="2EB55B63" w14:textId="1920DC5D" w:rsidR="00DC033D" w:rsidRDefault="00DC033D" w:rsidP="00BE56E9">
            <w:pPr>
              <w:spacing w:after="0"/>
            </w:pPr>
            <w:r>
              <w:t>Experience of overseeing the delivery of advice</w:t>
            </w:r>
          </w:p>
        </w:tc>
        <w:tc>
          <w:tcPr>
            <w:tcW w:w="1984" w:type="dxa"/>
          </w:tcPr>
          <w:p w14:paraId="7E7FBD4D" w14:textId="77777777" w:rsidR="00DC033D" w:rsidRDefault="00DC033D" w:rsidP="00DC033D">
            <w:pPr>
              <w:spacing w:after="0"/>
              <w:jc w:val="center"/>
            </w:pPr>
          </w:p>
        </w:tc>
        <w:tc>
          <w:tcPr>
            <w:tcW w:w="1650" w:type="dxa"/>
          </w:tcPr>
          <w:p w14:paraId="058E3919" w14:textId="604FD07E" w:rsidR="00DC033D" w:rsidRDefault="00DC033D" w:rsidP="00DC033D">
            <w:pPr>
              <w:spacing w:after="0"/>
              <w:jc w:val="center"/>
            </w:pPr>
            <w:r>
              <w:t>X</w:t>
            </w:r>
          </w:p>
        </w:tc>
      </w:tr>
      <w:tr w:rsidR="00DC033D" w14:paraId="09FCB604" w14:textId="77777777" w:rsidTr="00DC033D">
        <w:tc>
          <w:tcPr>
            <w:tcW w:w="5382" w:type="dxa"/>
          </w:tcPr>
          <w:p w14:paraId="4596614F" w14:textId="1929E541" w:rsidR="00DC033D" w:rsidRDefault="00DC033D" w:rsidP="00BE56E9">
            <w:pPr>
              <w:spacing w:after="0"/>
            </w:pPr>
            <w:r>
              <w:t>Experience of supervising generalist advice in a CAB environment</w:t>
            </w:r>
          </w:p>
        </w:tc>
        <w:tc>
          <w:tcPr>
            <w:tcW w:w="1984" w:type="dxa"/>
          </w:tcPr>
          <w:p w14:paraId="351FF748" w14:textId="77777777" w:rsidR="00DC033D" w:rsidRDefault="00DC033D" w:rsidP="00DC033D">
            <w:pPr>
              <w:spacing w:after="0"/>
              <w:jc w:val="center"/>
            </w:pPr>
          </w:p>
        </w:tc>
        <w:tc>
          <w:tcPr>
            <w:tcW w:w="1650" w:type="dxa"/>
          </w:tcPr>
          <w:p w14:paraId="265E47FF" w14:textId="774CAC80" w:rsidR="00DC033D" w:rsidRDefault="00DC033D" w:rsidP="00DC033D">
            <w:pPr>
              <w:spacing w:after="0"/>
              <w:jc w:val="center"/>
            </w:pPr>
            <w:r>
              <w:t>X</w:t>
            </w:r>
          </w:p>
        </w:tc>
      </w:tr>
      <w:tr w:rsidR="00DC033D" w14:paraId="2E2CEECE" w14:textId="77777777" w:rsidTr="00DC033D">
        <w:tc>
          <w:tcPr>
            <w:tcW w:w="5382" w:type="dxa"/>
          </w:tcPr>
          <w:p w14:paraId="3EDF69A8" w14:textId="44BFFC05" w:rsidR="00DC033D" w:rsidRDefault="00DC033D" w:rsidP="00BE56E9">
            <w:pPr>
              <w:spacing w:after="0"/>
            </w:pPr>
            <w:r>
              <w:t>Experience of managing change in a volunteer environment</w:t>
            </w:r>
          </w:p>
        </w:tc>
        <w:tc>
          <w:tcPr>
            <w:tcW w:w="1984" w:type="dxa"/>
          </w:tcPr>
          <w:p w14:paraId="1BE52055" w14:textId="5708DD07" w:rsidR="00DC033D" w:rsidRDefault="00C22B55" w:rsidP="00DC033D">
            <w:pPr>
              <w:spacing w:after="0"/>
              <w:jc w:val="center"/>
            </w:pPr>
            <w:r>
              <w:t>X</w:t>
            </w:r>
          </w:p>
        </w:tc>
        <w:tc>
          <w:tcPr>
            <w:tcW w:w="1650" w:type="dxa"/>
          </w:tcPr>
          <w:p w14:paraId="40162F9A" w14:textId="6C412B33" w:rsidR="00DC033D" w:rsidRDefault="00DC033D" w:rsidP="00DC033D">
            <w:pPr>
              <w:spacing w:after="0"/>
              <w:jc w:val="center"/>
            </w:pPr>
          </w:p>
        </w:tc>
      </w:tr>
      <w:tr w:rsidR="00DC033D" w14:paraId="0D38E93D" w14:textId="77777777" w:rsidTr="00DC033D">
        <w:tc>
          <w:tcPr>
            <w:tcW w:w="5382" w:type="dxa"/>
          </w:tcPr>
          <w:p w14:paraId="0CD20FBC" w14:textId="0E19DB9C" w:rsidR="00DC033D" w:rsidRDefault="00DC033D" w:rsidP="00DC033D">
            <w:pPr>
              <w:spacing w:after="0"/>
            </w:pPr>
            <w:r>
              <w:t>A strong team player</w:t>
            </w:r>
          </w:p>
        </w:tc>
        <w:tc>
          <w:tcPr>
            <w:tcW w:w="1984" w:type="dxa"/>
          </w:tcPr>
          <w:p w14:paraId="71B249EE" w14:textId="090D3AB6" w:rsidR="00DC033D" w:rsidRDefault="00DC033D" w:rsidP="00DC033D">
            <w:pPr>
              <w:spacing w:after="0"/>
              <w:jc w:val="center"/>
            </w:pPr>
            <w:r>
              <w:t>X</w:t>
            </w:r>
          </w:p>
        </w:tc>
        <w:tc>
          <w:tcPr>
            <w:tcW w:w="1650" w:type="dxa"/>
          </w:tcPr>
          <w:p w14:paraId="5FCB16DC" w14:textId="77777777" w:rsidR="00DC033D" w:rsidRDefault="00DC033D" w:rsidP="00DC033D">
            <w:pPr>
              <w:spacing w:after="0"/>
              <w:jc w:val="center"/>
            </w:pPr>
          </w:p>
        </w:tc>
      </w:tr>
      <w:tr w:rsidR="00DC033D" w14:paraId="36CB6B5B" w14:textId="77777777" w:rsidTr="00DC033D">
        <w:tc>
          <w:tcPr>
            <w:tcW w:w="5382" w:type="dxa"/>
          </w:tcPr>
          <w:p w14:paraId="5B58918A" w14:textId="3EB0A60A" w:rsidR="00DC033D" w:rsidRDefault="00DC033D" w:rsidP="00DC033D">
            <w:pPr>
              <w:spacing w:after="0"/>
            </w:pPr>
            <w:r>
              <w:rPr>
                <w:rFonts w:asciiTheme="minorHAnsi" w:hAnsiTheme="minorHAnsi" w:cstheme="minorHAnsi"/>
              </w:rPr>
              <w:t>B</w:t>
            </w:r>
            <w:r w:rsidRPr="00DC033D">
              <w:rPr>
                <w:rFonts w:asciiTheme="minorHAnsi" w:hAnsiTheme="minorHAnsi" w:cstheme="minorHAnsi"/>
              </w:rPr>
              <w:t>e a good communicator, verbally and in writing, able to influence others and manage people both sensitively and firmly</w:t>
            </w:r>
          </w:p>
        </w:tc>
        <w:tc>
          <w:tcPr>
            <w:tcW w:w="1984" w:type="dxa"/>
          </w:tcPr>
          <w:p w14:paraId="6332772B" w14:textId="77777777" w:rsidR="00DC033D" w:rsidRDefault="00DC033D" w:rsidP="00DC033D">
            <w:pPr>
              <w:spacing w:after="0"/>
              <w:jc w:val="center"/>
            </w:pPr>
          </w:p>
          <w:p w14:paraId="6FD446CD" w14:textId="22129FDD" w:rsidR="00DC033D" w:rsidRDefault="00DC033D" w:rsidP="00DC033D">
            <w:pPr>
              <w:spacing w:after="0"/>
              <w:jc w:val="center"/>
            </w:pPr>
            <w:r>
              <w:t>X</w:t>
            </w:r>
          </w:p>
        </w:tc>
        <w:tc>
          <w:tcPr>
            <w:tcW w:w="1650" w:type="dxa"/>
          </w:tcPr>
          <w:p w14:paraId="3DAD275A" w14:textId="77777777" w:rsidR="00DC033D" w:rsidRDefault="00DC033D" w:rsidP="00DC033D">
            <w:pPr>
              <w:spacing w:after="0"/>
              <w:jc w:val="center"/>
            </w:pPr>
          </w:p>
        </w:tc>
      </w:tr>
      <w:tr w:rsidR="00DC033D" w14:paraId="40A27B8B" w14:textId="77777777" w:rsidTr="00DC033D">
        <w:tc>
          <w:tcPr>
            <w:tcW w:w="5382" w:type="dxa"/>
          </w:tcPr>
          <w:p w14:paraId="5C0D9C7B" w14:textId="1B76FC10" w:rsidR="00DC033D" w:rsidRDefault="00DC033D" w:rsidP="00DC033D">
            <w:pPr>
              <w:spacing w:after="0"/>
            </w:pPr>
            <w:r>
              <w:rPr>
                <w:rFonts w:asciiTheme="minorHAnsi" w:hAnsiTheme="minorHAnsi" w:cstheme="minorHAnsi"/>
              </w:rPr>
              <w:t>B</w:t>
            </w:r>
            <w:r w:rsidRPr="00DC033D">
              <w:rPr>
                <w:rFonts w:asciiTheme="minorHAnsi" w:hAnsiTheme="minorHAnsi" w:cstheme="minorHAnsi"/>
              </w:rPr>
              <w:t>e able to work effectively and positively under pressure</w:t>
            </w:r>
          </w:p>
        </w:tc>
        <w:tc>
          <w:tcPr>
            <w:tcW w:w="1984" w:type="dxa"/>
          </w:tcPr>
          <w:p w14:paraId="1138FE7E" w14:textId="5B352CF3" w:rsidR="00DC033D" w:rsidRDefault="00DC033D" w:rsidP="00DC033D">
            <w:pPr>
              <w:spacing w:after="0"/>
              <w:jc w:val="center"/>
            </w:pPr>
            <w:r>
              <w:t>X</w:t>
            </w:r>
          </w:p>
        </w:tc>
        <w:tc>
          <w:tcPr>
            <w:tcW w:w="1650" w:type="dxa"/>
          </w:tcPr>
          <w:p w14:paraId="5287D926" w14:textId="77777777" w:rsidR="00DC033D" w:rsidRDefault="00DC033D" w:rsidP="00DC033D">
            <w:pPr>
              <w:spacing w:after="0"/>
              <w:jc w:val="center"/>
            </w:pPr>
          </w:p>
        </w:tc>
      </w:tr>
      <w:tr w:rsidR="00DC033D" w14:paraId="37233F6E" w14:textId="77777777" w:rsidTr="00DC033D">
        <w:tc>
          <w:tcPr>
            <w:tcW w:w="5382" w:type="dxa"/>
          </w:tcPr>
          <w:p w14:paraId="64759DF3" w14:textId="63B4E66E" w:rsidR="00DC033D" w:rsidRDefault="00DC033D" w:rsidP="00DC033D">
            <w:pPr>
              <w:spacing w:after="0"/>
            </w:pPr>
            <w:r w:rsidRPr="00DC033D">
              <w:rPr>
                <w:rFonts w:asciiTheme="minorHAnsi" w:hAnsiTheme="minorHAnsi" w:cstheme="minorHAnsi"/>
              </w:rPr>
              <w:t xml:space="preserve">A commitment to the aims and objectives of the Citizens Advice </w:t>
            </w:r>
            <w:r>
              <w:rPr>
                <w:rFonts w:asciiTheme="minorHAnsi" w:hAnsiTheme="minorHAnsi" w:cstheme="minorHAnsi"/>
              </w:rPr>
              <w:t>Bureau Service</w:t>
            </w:r>
          </w:p>
        </w:tc>
        <w:tc>
          <w:tcPr>
            <w:tcW w:w="1984" w:type="dxa"/>
          </w:tcPr>
          <w:p w14:paraId="0F394D1F" w14:textId="2DF8F4CF" w:rsidR="00DC033D" w:rsidRDefault="00DC033D" w:rsidP="00DC033D">
            <w:pPr>
              <w:spacing w:after="0"/>
              <w:jc w:val="center"/>
            </w:pPr>
            <w:r>
              <w:t>X</w:t>
            </w:r>
          </w:p>
        </w:tc>
        <w:tc>
          <w:tcPr>
            <w:tcW w:w="1650" w:type="dxa"/>
          </w:tcPr>
          <w:p w14:paraId="24504993" w14:textId="77777777" w:rsidR="00DC033D" w:rsidRDefault="00DC033D" w:rsidP="00DC033D">
            <w:pPr>
              <w:spacing w:after="0"/>
              <w:jc w:val="center"/>
            </w:pPr>
          </w:p>
        </w:tc>
      </w:tr>
      <w:tr w:rsidR="00DC033D" w14:paraId="77ACCC52" w14:textId="77777777" w:rsidTr="00DC033D">
        <w:tc>
          <w:tcPr>
            <w:tcW w:w="5382" w:type="dxa"/>
          </w:tcPr>
          <w:p w14:paraId="2FA9F02D" w14:textId="6824C687" w:rsidR="00DC033D" w:rsidRDefault="00DC033D" w:rsidP="00DC033D">
            <w:pPr>
              <w:spacing w:after="0"/>
            </w:pPr>
            <w:r>
              <w:t>Comfortable leading on your own and exercising initiative when needed</w:t>
            </w:r>
          </w:p>
        </w:tc>
        <w:tc>
          <w:tcPr>
            <w:tcW w:w="1984" w:type="dxa"/>
          </w:tcPr>
          <w:p w14:paraId="256FC2DE" w14:textId="1CF1CC87" w:rsidR="00DC033D" w:rsidRDefault="00DC033D" w:rsidP="00DC033D">
            <w:pPr>
              <w:spacing w:after="0"/>
              <w:jc w:val="center"/>
            </w:pPr>
            <w:r>
              <w:t>X</w:t>
            </w:r>
          </w:p>
        </w:tc>
        <w:tc>
          <w:tcPr>
            <w:tcW w:w="1650" w:type="dxa"/>
          </w:tcPr>
          <w:p w14:paraId="4B93944B" w14:textId="77777777" w:rsidR="00DC033D" w:rsidRDefault="00DC033D" w:rsidP="00DC033D">
            <w:pPr>
              <w:spacing w:after="0"/>
              <w:jc w:val="center"/>
            </w:pPr>
          </w:p>
        </w:tc>
      </w:tr>
      <w:tr w:rsidR="00DC033D" w14:paraId="19102145" w14:textId="77777777" w:rsidTr="00DC033D">
        <w:tc>
          <w:tcPr>
            <w:tcW w:w="5382" w:type="dxa"/>
          </w:tcPr>
          <w:p w14:paraId="32D9B3DC" w14:textId="1A2D29F3" w:rsidR="00DC033D" w:rsidRDefault="00DC033D" w:rsidP="004C55D2">
            <w:pPr>
              <w:spacing w:after="0"/>
            </w:pPr>
            <w:r>
              <w:rPr>
                <w:rFonts w:asciiTheme="minorHAnsi" w:hAnsiTheme="minorHAnsi" w:cstheme="minorHAnsi"/>
              </w:rPr>
              <w:t>C</w:t>
            </w:r>
            <w:r w:rsidRPr="00DC033D">
              <w:rPr>
                <w:rFonts w:asciiTheme="minorHAnsi" w:hAnsiTheme="minorHAnsi" w:cstheme="minorHAnsi"/>
              </w:rPr>
              <w:t xml:space="preserve">ommitted to </w:t>
            </w:r>
            <w:r w:rsidR="004C55D2">
              <w:rPr>
                <w:rFonts w:asciiTheme="minorHAnsi" w:hAnsiTheme="minorHAnsi" w:cstheme="minorHAnsi"/>
              </w:rPr>
              <w:t>a</w:t>
            </w:r>
            <w:r w:rsidRPr="00DC033D">
              <w:rPr>
                <w:rFonts w:asciiTheme="minorHAnsi" w:hAnsiTheme="minorHAnsi" w:cstheme="minorHAnsi"/>
              </w:rPr>
              <w:t xml:space="preserve"> volunteer model of service delivery within </w:t>
            </w:r>
            <w:r w:rsidR="004C55D2">
              <w:rPr>
                <w:rFonts w:asciiTheme="minorHAnsi" w:hAnsiTheme="minorHAnsi" w:cstheme="minorHAnsi"/>
              </w:rPr>
              <w:t>charitable organisations</w:t>
            </w:r>
          </w:p>
        </w:tc>
        <w:tc>
          <w:tcPr>
            <w:tcW w:w="1984" w:type="dxa"/>
          </w:tcPr>
          <w:p w14:paraId="64D5C401" w14:textId="03401E87" w:rsidR="00DC033D" w:rsidRDefault="00DC033D" w:rsidP="00DC033D">
            <w:pPr>
              <w:spacing w:after="0"/>
              <w:jc w:val="center"/>
            </w:pPr>
            <w:r>
              <w:t>X</w:t>
            </w:r>
          </w:p>
        </w:tc>
        <w:tc>
          <w:tcPr>
            <w:tcW w:w="1650" w:type="dxa"/>
          </w:tcPr>
          <w:p w14:paraId="77CD4655" w14:textId="77777777" w:rsidR="00DC033D" w:rsidRDefault="00DC033D" w:rsidP="00DC033D">
            <w:pPr>
              <w:spacing w:after="0"/>
              <w:jc w:val="center"/>
            </w:pPr>
          </w:p>
        </w:tc>
      </w:tr>
      <w:tr w:rsidR="00DC033D" w14:paraId="6409B434" w14:textId="77777777" w:rsidTr="00DC033D">
        <w:tc>
          <w:tcPr>
            <w:tcW w:w="5382" w:type="dxa"/>
          </w:tcPr>
          <w:p w14:paraId="18AEB882" w14:textId="66838EC9" w:rsidR="00DC033D" w:rsidRDefault="00DC033D" w:rsidP="00DC033D">
            <w:pPr>
              <w:spacing w:after="0"/>
            </w:pPr>
            <w:r>
              <w:rPr>
                <w:rFonts w:asciiTheme="minorHAnsi" w:hAnsiTheme="minorHAnsi" w:cstheme="minorHAnsi"/>
              </w:rPr>
              <w:t>B</w:t>
            </w:r>
            <w:r w:rsidRPr="00DC033D">
              <w:rPr>
                <w:rFonts w:asciiTheme="minorHAnsi" w:hAnsiTheme="minorHAnsi" w:cstheme="minorHAnsi"/>
              </w:rPr>
              <w:t>e a competent user of IT in terms of client management systems; the internet and standard office products such as e-mail and word processing</w:t>
            </w:r>
          </w:p>
        </w:tc>
        <w:tc>
          <w:tcPr>
            <w:tcW w:w="1984" w:type="dxa"/>
          </w:tcPr>
          <w:p w14:paraId="3F3A21F8" w14:textId="77777777" w:rsidR="00DC033D" w:rsidRDefault="00DC033D" w:rsidP="00DC033D">
            <w:pPr>
              <w:spacing w:after="0"/>
              <w:jc w:val="center"/>
            </w:pPr>
          </w:p>
          <w:p w14:paraId="01E906B5" w14:textId="34360E6C" w:rsidR="00DC033D" w:rsidRDefault="00DC033D" w:rsidP="00DC033D">
            <w:pPr>
              <w:spacing w:after="0"/>
              <w:jc w:val="center"/>
            </w:pPr>
            <w:r>
              <w:t>X</w:t>
            </w:r>
          </w:p>
        </w:tc>
        <w:tc>
          <w:tcPr>
            <w:tcW w:w="1650" w:type="dxa"/>
          </w:tcPr>
          <w:p w14:paraId="63B2F910" w14:textId="77777777" w:rsidR="00DC033D" w:rsidRDefault="00DC033D" w:rsidP="00DC033D">
            <w:pPr>
              <w:spacing w:after="0"/>
              <w:jc w:val="center"/>
            </w:pPr>
          </w:p>
        </w:tc>
      </w:tr>
      <w:tr w:rsidR="00DC033D" w14:paraId="777FE9FB" w14:textId="77777777" w:rsidTr="00DC033D">
        <w:tc>
          <w:tcPr>
            <w:tcW w:w="5382" w:type="dxa"/>
          </w:tcPr>
          <w:p w14:paraId="110F1E13" w14:textId="2EE83701" w:rsidR="00DC033D" w:rsidRDefault="00DC033D" w:rsidP="00DC033D">
            <w:pPr>
              <w:spacing w:after="0"/>
            </w:pPr>
            <w:r>
              <w:rPr>
                <w:rFonts w:asciiTheme="minorHAnsi" w:hAnsiTheme="minorHAnsi" w:cstheme="minorHAnsi"/>
              </w:rPr>
              <w:t>B</w:t>
            </w:r>
            <w:r w:rsidRPr="00DC033D">
              <w:rPr>
                <w:rFonts w:asciiTheme="minorHAnsi" w:hAnsiTheme="minorHAnsi" w:cstheme="minorHAnsi"/>
              </w:rPr>
              <w:t>e able to work with processes methodically, competently and accurately to ensure clients and volunteers receive a consistent and effective experience of our service.</w:t>
            </w:r>
          </w:p>
        </w:tc>
        <w:tc>
          <w:tcPr>
            <w:tcW w:w="1984" w:type="dxa"/>
          </w:tcPr>
          <w:p w14:paraId="2B3D25BF" w14:textId="77777777" w:rsidR="00DC033D" w:rsidRDefault="00DC033D" w:rsidP="00DC033D">
            <w:pPr>
              <w:spacing w:after="0"/>
              <w:jc w:val="center"/>
            </w:pPr>
          </w:p>
          <w:p w14:paraId="0C018C75" w14:textId="63DDC9C8" w:rsidR="00DC033D" w:rsidRDefault="00DC033D" w:rsidP="00DC033D">
            <w:pPr>
              <w:spacing w:after="0"/>
              <w:jc w:val="center"/>
            </w:pPr>
            <w:r>
              <w:t>X</w:t>
            </w:r>
          </w:p>
        </w:tc>
        <w:tc>
          <w:tcPr>
            <w:tcW w:w="1650" w:type="dxa"/>
          </w:tcPr>
          <w:p w14:paraId="327617E8" w14:textId="77777777" w:rsidR="00DC033D" w:rsidRDefault="00DC033D" w:rsidP="00DC033D">
            <w:pPr>
              <w:spacing w:after="0"/>
              <w:jc w:val="center"/>
            </w:pPr>
          </w:p>
        </w:tc>
      </w:tr>
      <w:tr w:rsidR="00DC033D" w14:paraId="62D7078D" w14:textId="77777777" w:rsidTr="00DC033D">
        <w:tc>
          <w:tcPr>
            <w:tcW w:w="5382" w:type="dxa"/>
          </w:tcPr>
          <w:p w14:paraId="0D8044F9" w14:textId="3A741C62" w:rsidR="00DC033D" w:rsidRDefault="00DC033D" w:rsidP="00DC033D">
            <w:pPr>
              <w:spacing w:after="0"/>
            </w:pPr>
            <w:r>
              <w:t>Experience of working with local partnerships</w:t>
            </w:r>
          </w:p>
        </w:tc>
        <w:tc>
          <w:tcPr>
            <w:tcW w:w="1984" w:type="dxa"/>
          </w:tcPr>
          <w:p w14:paraId="0CE2CBCB" w14:textId="77777777" w:rsidR="00DC033D" w:rsidRDefault="00DC033D" w:rsidP="00DC033D">
            <w:pPr>
              <w:spacing w:after="0"/>
              <w:jc w:val="center"/>
            </w:pPr>
          </w:p>
        </w:tc>
        <w:tc>
          <w:tcPr>
            <w:tcW w:w="1650" w:type="dxa"/>
          </w:tcPr>
          <w:p w14:paraId="73B0DB39" w14:textId="13719F44" w:rsidR="00DC033D" w:rsidRDefault="00DC033D" w:rsidP="00DC033D">
            <w:pPr>
              <w:spacing w:after="0"/>
              <w:jc w:val="center"/>
            </w:pPr>
            <w:r>
              <w:t>x</w:t>
            </w:r>
          </w:p>
        </w:tc>
      </w:tr>
      <w:tr w:rsidR="00DC033D" w14:paraId="497EE568" w14:textId="77777777" w:rsidTr="00DC033D">
        <w:tc>
          <w:tcPr>
            <w:tcW w:w="5382" w:type="dxa"/>
          </w:tcPr>
          <w:p w14:paraId="15AD77AB" w14:textId="77777777" w:rsidR="00DC033D" w:rsidRDefault="00DC033D" w:rsidP="00BE56E9">
            <w:pPr>
              <w:spacing w:after="0"/>
            </w:pPr>
          </w:p>
        </w:tc>
        <w:tc>
          <w:tcPr>
            <w:tcW w:w="1984" w:type="dxa"/>
          </w:tcPr>
          <w:p w14:paraId="3AD48827" w14:textId="77777777" w:rsidR="00DC033D" w:rsidRDefault="00DC033D" w:rsidP="00DC033D">
            <w:pPr>
              <w:spacing w:after="0"/>
              <w:jc w:val="center"/>
            </w:pPr>
          </w:p>
        </w:tc>
        <w:tc>
          <w:tcPr>
            <w:tcW w:w="1650" w:type="dxa"/>
          </w:tcPr>
          <w:p w14:paraId="06782061" w14:textId="77777777" w:rsidR="00DC033D" w:rsidRDefault="00DC033D" w:rsidP="00DC033D">
            <w:pPr>
              <w:spacing w:after="0"/>
              <w:jc w:val="center"/>
            </w:pPr>
          </w:p>
        </w:tc>
      </w:tr>
      <w:tr w:rsidR="00DC033D" w14:paraId="613E2952" w14:textId="77777777" w:rsidTr="00DC033D">
        <w:tc>
          <w:tcPr>
            <w:tcW w:w="5382" w:type="dxa"/>
          </w:tcPr>
          <w:p w14:paraId="34E25CB9" w14:textId="77777777" w:rsidR="00DC033D" w:rsidRDefault="00DC033D" w:rsidP="00BE56E9">
            <w:pPr>
              <w:spacing w:after="0"/>
            </w:pPr>
          </w:p>
        </w:tc>
        <w:tc>
          <w:tcPr>
            <w:tcW w:w="1984" w:type="dxa"/>
          </w:tcPr>
          <w:p w14:paraId="6B0BF6CD" w14:textId="77777777" w:rsidR="00DC033D" w:rsidRDefault="00DC033D" w:rsidP="00DC033D">
            <w:pPr>
              <w:spacing w:after="0"/>
              <w:jc w:val="center"/>
            </w:pPr>
          </w:p>
        </w:tc>
        <w:tc>
          <w:tcPr>
            <w:tcW w:w="1650" w:type="dxa"/>
          </w:tcPr>
          <w:p w14:paraId="45080F42" w14:textId="77777777" w:rsidR="00DC033D" w:rsidRDefault="00DC033D" w:rsidP="00DC033D">
            <w:pPr>
              <w:spacing w:after="0"/>
              <w:jc w:val="center"/>
            </w:pPr>
          </w:p>
        </w:tc>
      </w:tr>
    </w:tbl>
    <w:p w14:paraId="3599C05F" w14:textId="77777777" w:rsidR="00DC033D" w:rsidRDefault="00DC033D" w:rsidP="00BE56E9">
      <w:pPr>
        <w:spacing w:after="0"/>
      </w:pPr>
    </w:p>
    <w:p w14:paraId="5233CA47" w14:textId="77777777" w:rsidR="00DC033D" w:rsidRDefault="00DC033D" w:rsidP="00BE56E9">
      <w:pPr>
        <w:spacing w:after="0"/>
      </w:pPr>
    </w:p>
    <w:p w14:paraId="6B5D8327" w14:textId="77777777" w:rsidR="00DC033D" w:rsidRDefault="00DC033D" w:rsidP="00BE56E9">
      <w:pPr>
        <w:spacing w:after="0"/>
      </w:pPr>
    </w:p>
    <w:p w14:paraId="4C46ADF3" w14:textId="77777777" w:rsidR="00DC033D" w:rsidRDefault="00DC033D" w:rsidP="00BE56E9">
      <w:pPr>
        <w:spacing w:after="0"/>
      </w:pPr>
    </w:p>
    <w:p w14:paraId="72A73E27" w14:textId="77777777" w:rsidR="00DC033D" w:rsidRDefault="00DC033D" w:rsidP="00BE56E9">
      <w:pPr>
        <w:spacing w:after="0"/>
      </w:pPr>
    </w:p>
    <w:p w14:paraId="7895A83F" w14:textId="77777777" w:rsidR="00DC033D" w:rsidRDefault="00DC033D" w:rsidP="00BE56E9">
      <w:pPr>
        <w:spacing w:after="0"/>
      </w:pPr>
    </w:p>
    <w:p w14:paraId="45CEC3D6" w14:textId="77777777" w:rsidR="00DC033D" w:rsidRDefault="00DC033D" w:rsidP="00BE56E9">
      <w:pPr>
        <w:spacing w:after="0"/>
      </w:pPr>
    </w:p>
    <w:p w14:paraId="1506DDF0" w14:textId="77777777" w:rsidR="00DC033D" w:rsidRDefault="00DC033D" w:rsidP="00BE56E9">
      <w:pPr>
        <w:spacing w:after="0"/>
      </w:pPr>
    </w:p>
    <w:p w14:paraId="2BB67144" w14:textId="77777777" w:rsidR="00DC033D" w:rsidRDefault="00DC033D" w:rsidP="00BE56E9">
      <w:pPr>
        <w:spacing w:after="0"/>
      </w:pPr>
    </w:p>
    <w:p w14:paraId="30C79FBF" w14:textId="77777777" w:rsidR="00DC033D" w:rsidRDefault="00DC033D" w:rsidP="00BE56E9">
      <w:pPr>
        <w:spacing w:after="0"/>
      </w:pPr>
    </w:p>
    <w:p w14:paraId="6E1EBB8B" w14:textId="77777777" w:rsidR="00DC033D" w:rsidRDefault="00DC033D" w:rsidP="00BE56E9">
      <w:pPr>
        <w:spacing w:after="0"/>
      </w:pPr>
    </w:p>
    <w:p w14:paraId="24F1949B" w14:textId="77777777" w:rsidR="00DC033D" w:rsidRDefault="00DC033D" w:rsidP="00BE56E9">
      <w:pPr>
        <w:spacing w:after="0"/>
      </w:pPr>
    </w:p>
    <w:sectPr w:rsidR="00DC033D" w:rsidSect="0067014E">
      <w:pgSz w:w="11906" w:h="16838"/>
      <w:pgMar w:top="851" w:right="1440" w:bottom="24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789C"/>
    <w:multiLevelType w:val="multilevel"/>
    <w:tmpl w:val="8DC68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65E9B"/>
    <w:multiLevelType w:val="hybridMultilevel"/>
    <w:tmpl w:val="57F6C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761E7"/>
    <w:multiLevelType w:val="multilevel"/>
    <w:tmpl w:val="5210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0A2FBC"/>
    <w:multiLevelType w:val="multilevel"/>
    <w:tmpl w:val="F8A80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103B2A"/>
    <w:multiLevelType w:val="multilevel"/>
    <w:tmpl w:val="FD6C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BB1ACA"/>
    <w:multiLevelType w:val="multilevel"/>
    <w:tmpl w:val="C35E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312870"/>
    <w:multiLevelType w:val="multilevel"/>
    <w:tmpl w:val="65282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56484A"/>
    <w:multiLevelType w:val="multilevel"/>
    <w:tmpl w:val="0AB4E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994D8D"/>
    <w:multiLevelType w:val="hybridMultilevel"/>
    <w:tmpl w:val="C1AEB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D4A1C"/>
    <w:multiLevelType w:val="multilevel"/>
    <w:tmpl w:val="D7AA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091667"/>
    <w:multiLevelType w:val="multilevel"/>
    <w:tmpl w:val="2F20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160D71"/>
    <w:multiLevelType w:val="multilevel"/>
    <w:tmpl w:val="9A4E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BC13DD"/>
    <w:multiLevelType w:val="multilevel"/>
    <w:tmpl w:val="F8A80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11"/>
  </w:num>
  <w:num w:numId="9">
    <w:abstractNumId w:val="0"/>
  </w:num>
  <w:num w:numId="10">
    <w:abstractNumId w:val="12"/>
  </w:num>
  <w:num w:numId="11">
    <w:abstractNumId w:val="6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86"/>
    <w:rsid w:val="001325D7"/>
    <w:rsid w:val="00195A73"/>
    <w:rsid w:val="001E5A78"/>
    <w:rsid w:val="00214053"/>
    <w:rsid w:val="00252B39"/>
    <w:rsid w:val="002617A7"/>
    <w:rsid w:val="00273EC3"/>
    <w:rsid w:val="0028740C"/>
    <w:rsid w:val="002C016C"/>
    <w:rsid w:val="003008A3"/>
    <w:rsid w:val="00311558"/>
    <w:rsid w:val="00324EE9"/>
    <w:rsid w:val="003C478D"/>
    <w:rsid w:val="003F0158"/>
    <w:rsid w:val="004474AD"/>
    <w:rsid w:val="004819C5"/>
    <w:rsid w:val="004C55D2"/>
    <w:rsid w:val="00553531"/>
    <w:rsid w:val="005634FE"/>
    <w:rsid w:val="005A4381"/>
    <w:rsid w:val="005E170D"/>
    <w:rsid w:val="0067014E"/>
    <w:rsid w:val="006A7093"/>
    <w:rsid w:val="006D5F53"/>
    <w:rsid w:val="006F0FD4"/>
    <w:rsid w:val="007F3D67"/>
    <w:rsid w:val="00851C6D"/>
    <w:rsid w:val="00885023"/>
    <w:rsid w:val="00893DC2"/>
    <w:rsid w:val="008978F6"/>
    <w:rsid w:val="008E0E07"/>
    <w:rsid w:val="00971292"/>
    <w:rsid w:val="009F4BCE"/>
    <w:rsid w:val="009F766A"/>
    <w:rsid w:val="00A55B1A"/>
    <w:rsid w:val="00B310D1"/>
    <w:rsid w:val="00B37997"/>
    <w:rsid w:val="00B84286"/>
    <w:rsid w:val="00B8477F"/>
    <w:rsid w:val="00BA6285"/>
    <w:rsid w:val="00BD6357"/>
    <w:rsid w:val="00BE56E9"/>
    <w:rsid w:val="00C1350B"/>
    <w:rsid w:val="00C22B55"/>
    <w:rsid w:val="00C2577F"/>
    <w:rsid w:val="00C43C64"/>
    <w:rsid w:val="00C65A72"/>
    <w:rsid w:val="00D1341C"/>
    <w:rsid w:val="00D170D6"/>
    <w:rsid w:val="00D20C3E"/>
    <w:rsid w:val="00D57439"/>
    <w:rsid w:val="00D66991"/>
    <w:rsid w:val="00DC033D"/>
    <w:rsid w:val="00DD18B8"/>
    <w:rsid w:val="00E425A1"/>
    <w:rsid w:val="00ED0BFE"/>
    <w:rsid w:val="00F12363"/>
    <w:rsid w:val="00F15B2A"/>
    <w:rsid w:val="00FA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D3393"/>
  <w15:docId w15:val="{16050F13-B601-46CF-BECD-8D8EA177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78D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B842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B842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428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8428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8E0E0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1350B"/>
    <w:pPr>
      <w:ind w:left="720"/>
      <w:contextualSpacing/>
    </w:pPr>
  </w:style>
  <w:style w:type="table" w:styleId="TableGrid">
    <w:name w:val="Table Grid"/>
    <w:basedOn w:val="TableNormal"/>
    <w:uiPriority w:val="59"/>
    <w:rsid w:val="00DC0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0D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7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0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6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4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10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67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23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15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08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26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4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6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75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49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2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84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03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31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7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3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68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37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8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1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56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5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47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12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0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17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91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71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93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11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75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83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17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67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8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90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7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87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1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44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7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81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85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97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13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8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27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05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1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13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96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19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0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46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75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0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33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01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13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7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14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3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25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8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73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37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24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3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65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WHABAC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 Saunders</dc:creator>
  <cp:lastModifiedBy>BureauMgr</cp:lastModifiedBy>
  <cp:revision>3</cp:revision>
  <dcterms:created xsi:type="dcterms:W3CDTF">2024-02-09T08:27:00Z</dcterms:created>
  <dcterms:modified xsi:type="dcterms:W3CDTF">2024-02-13T14:21:00Z</dcterms:modified>
</cp:coreProperties>
</file>